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712CA" w14:textId="77777777" w:rsidR="0068602D" w:rsidRDefault="00E271D4" w:rsidP="00E271D4">
      <w:pPr>
        <w:pBdr>
          <w:bottom w:val="single" w:sz="12" w:space="1" w:color="auto"/>
        </w:pBdr>
        <w:ind w:left="-426"/>
      </w:pPr>
      <w:r w:rsidRPr="00E271D4">
        <w:rPr>
          <w:noProof/>
          <w:lang w:eastAsia="ru-RU"/>
        </w:rPr>
        <w:drawing>
          <wp:inline distT="0" distB="0" distL="0" distR="0" wp14:anchorId="0724F0AC" wp14:editId="2F319F66">
            <wp:extent cx="7116445" cy="978512"/>
            <wp:effectExtent l="0" t="0" r="0" b="0"/>
            <wp:docPr id="2" name="Рисунок 2" descr="C:\ЛАРА\РАБОТА\LRS\ВостокИнТур\Бланки\Заставка на Фирменный блан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ЛАРА\РАБОТА\LRS\ВостокИнТур\Бланки\Заставка на Фирменный бланк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8713" cy="1002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8A2B5" w14:textId="4072216A" w:rsidR="00CB7BAE" w:rsidRDefault="00CB7BAE"/>
    <w:p w14:paraId="7A3EA126" w14:textId="7559CD48" w:rsidR="000B5555" w:rsidRPr="000B5555" w:rsidRDefault="001C3948" w:rsidP="000B555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Гастрономический тур</w:t>
      </w:r>
      <w:r w:rsidR="000B5555" w:rsidRPr="000B5555">
        <w:rPr>
          <w:rFonts w:ascii="Times New Roman" w:hAnsi="Times New Roman" w:cs="Times New Roman"/>
          <w:b/>
          <w:bCs/>
          <w:sz w:val="48"/>
          <w:szCs w:val="48"/>
        </w:rPr>
        <w:t xml:space="preserve"> в Северную Корею (КНДР)</w:t>
      </w:r>
    </w:p>
    <w:p w14:paraId="4FDD06C5" w14:textId="77777777" w:rsidR="00E54A1B" w:rsidRDefault="00E54A1B" w:rsidP="00E54A1B">
      <w:pPr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Hlk241252331"/>
      <w:bookmarkStart w:id="1" w:name="_Hlk211006150"/>
      <w:r>
        <w:rPr>
          <w:rFonts w:ascii="Times New Roman" w:hAnsi="Times New Roman" w:cs="Times New Roman"/>
          <w:b/>
          <w:bCs/>
          <w:sz w:val="26"/>
          <w:szCs w:val="26"/>
        </w:rPr>
        <w:t xml:space="preserve">День 1. </w:t>
      </w:r>
    </w:p>
    <w:p w14:paraId="6D59A2D5" w14:textId="77777777" w:rsidR="00E54A1B" w:rsidRDefault="00E54A1B" w:rsidP="00E54A1B">
      <w:pPr>
        <w:rPr>
          <w:rFonts w:ascii="Times New Roman" w:hAnsi="Times New Roman" w:cs="Times New Roman"/>
          <w:sz w:val="26"/>
          <w:szCs w:val="26"/>
        </w:rPr>
      </w:pPr>
      <w:bookmarkStart w:id="2" w:name="_Hlk211005013"/>
      <w:bookmarkStart w:id="3" w:name="_Hlk211007516"/>
      <w:r>
        <w:rPr>
          <w:rFonts w:ascii="Times New Roman" w:hAnsi="Times New Roman" w:cs="Times New Roman"/>
          <w:sz w:val="26"/>
          <w:szCs w:val="26"/>
        </w:rPr>
        <w:t>Встреча в аэропорту «Кневичи».</w:t>
      </w:r>
    </w:p>
    <w:p w14:paraId="22C8BB78" w14:textId="77777777" w:rsidR="00E54A1B" w:rsidRDefault="00E54A1B" w:rsidP="00E54A1B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4" w:name="_Hlk211005040"/>
      <w:bookmarkEnd w:id="2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Вылет из Владивостока 14:10. (Время перелёта 1 час 20 мин, прибытие в Пхеньян в 14:40,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ВОЗМОЖЕН ПЕРЕНОС РЕЙСА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). Регулярный рейс авиакомпании «Air Koryo» (Тип самолёта Ан-148 или Ту-204).</w:t>
      </w:r>
    </w:p>
    <w:bookmarkEnd w:id="4"/>
    <w:p w14:paraId="09CCA843" w14:textId="77777777" w:rsidR="00E54A1B" w:rsidRDefault="00E54A1B" w:rsidP="00E54A1B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Встреча с русскоговорящим гидом. </w:t>
      </w:r>
    </w:p>
    <w:bookmarkEnd w:id="3"/>
    <w:p w14:paraId="77063422" w14:textId="3E4D5777" w:rsidR="00E54A1B" w:rsidRDefault="00E54A1B" w:rsidP="00E54A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Площадь Ким Ир Сена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-это крупнейшая площадь в столице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КНДР.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Названа в честь первого лидера страны, </w:t>
      </w:r>
      <w:r>
        <w:rPr>
          <w:rFonts w:ascii="Times New Roman" w:hAnsi="Times New Roman" w:cs="Times New Roman"/>
          <w:color w:val="000000" w:themeColor="text1"/>
          <w:sz w:val="26"/>
          <w:szCs w:val="26"/>
          <w:u w:val="single"/>
          <w:lang w:eastAsia="zh-TW"/>
        </w:rPr>
        <w:t>президента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Ким Ир Сена.</w:t>
      </w:r>
    </w:p>
    <w:p w14:paraId="440AFD87" w14:textId="11254217" w:rsidR="00E54A1B" w:rsidRDefault="00E54A1B" w:rsidP="00E54A1B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Посещение книжного магазина</w:t>
      </w:r>
      <w:r>
        <w:rPr>
          <w:rFonts w:ascii="Times New Roman" w:hAnsi="Times New Roman" w:cs="Times New Roman"/>
          <w:sz w:val="26"/>
          <w:szCs w:val="26"/>
        </w:rPr>
        <w:t xml:space="preserve">, где представлены книги и журналы на нескольких иностранных языках. </w:t>
      </w:r>
    </w:p>
    <w:p w14:paraId="5D651471" w14:textId="6E34FC74" w:rsidR="001C3948" w:rsidRDefault="001C3948" w:rsidP="00E54A1B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C3948">
        <w:rPr>
          <w:rFonts w:ascii="Times New Roman" w:hAnsi="Times New Roman" w:cs="Times New Roman"/>
          <w:b/>
          <w:bCs/>
          <w:sz w:val="26"/>
          <w:szCs w:val="26"/>
        </w:rPr>
        <w:t>Посещение начальной школы имени Ким Ир Сена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C394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— знакомство с системой школьного образования КНДР и повседневной жизнью пхеньянских школьников.</w:t>
      </w:r>
    </w:p>
    <w:p w14:paraId="112AC289" w14:textId="554613C7" w:rsidR="001C3948" w:rsidRDefault="001C3948" w:rsidP="00E54A1B">
      <w:pP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1C394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Прогулка по набережной Пхеньяна</w:t>
      </w:r>
    </w:p>
    <w:p w14:paraId="6B2F868C" w14:textId="550A921F" w:rsidR="00381DB7" w:rsidRPr="00381DB7" w:rsidRDefault="00381DB7" w:rsidP="00381DB7">
      <w:pPr>
        <w:rPr>
          <w:rFonts w:ascii="Times New Roman" w:eastAsia="청봉" w:hAnsi="Times New Roman" w:cs="Times New Roman"/>
          <w:color w:val="000000"/>
          <w:sz w:val="26"/>
          <w:szCs w:val="26"/>
        </w:rPr>
      </w:pPr>
      <w:r w:rsidRPr="00381DB7">
        <w:rPr>
          <w:rFonts w:ascii="Times New Roman" w:eastAsia="청봉" w:hAnsi="Times New Roman" w:cs="Times New Roman"/>
          <w:b/>
          <w:bCs/>
          <w:color w:val="000000"/>
          <w:sz w:val="26"/>
          <w:szCs w:val="26"/>
        </w:rPr>
        <w:t>Ужин в ресторане отеля «Корё»</w:t>
      </w:r>
      <w:r w:rsidRPr="00381DB7">
        <w:rPr>
          <w:rFonts w:ascii="Times New Roman" w:eastAsia="청봉" w:hAnsi="Times New Roman" w:cs="Times New Roman"/>
          <w:color w:val="000000"/>
          <w:sz w:val="26"/>
          <w:szCs w:val="26"/>
        </w:rPr>
        <w:t xml:space="preserve"> с традиционной корейской рассадкой за низкими столами.</w:t>
      </w:r>
      <w:r>
        <w:rPr>
          <w:rFonts w:ascii="Times New Roman" w:eastAsia="청봉" w:hAnsi="Times New Roman" w:cs="Times New Roman"/>
          <w:color w:val="000000"/>
          <w:sz w:val="26"/>
          <w:szCs w:val="26"/>
        </w:rPr>
        <w:t xml:space="preserve"> В ресторане Вас ждёт п</w:t>
      </w:r>
      <w:r w:rsidRPr="00381DB7">
        <w:rPr>
          <w:rFonts w:ascii="Times New Roman" w:eastAsia="청봉" w:hAnsi="Times New Roman" w:cs="Times New Roman"/>
          <w:color w:val="000000"/>
          <w:sz w:val="26"/>
          <w:szCs w:val="26"/>
        </w:rPr>
        <w:t xml:space="preserve">одача национального корейского блюда </w:t>
      </w:r>
      <w:r w:rsidRPr="00381DB7">
        <w:rPr>
          <w:rFonts w:ascii="Times New Roman" w:eastAsia="청봉" w:hAnsi="Times New Roman" w:cs="Times New Roman"/>
          <w:b/>
          <w:bCs/>
          <w:color w:val="000000"/>
          <w:sz w:val="26"/>
          <w:szCs w:val="26"/>
        </w:rPr>
        <w:t>«Синсолло»</w:t>
      </w:r>
      <w:r w:rsidRPr="00381DB7">
        <w:rPr>
          <w:rFonts w:ascii="Times New Roman" w:eastAsia="청봉" w:hAnsi="Times New Roman" w:cs="Times New Roman"/>
          <w:color w:val="000000"/>
          <w:sz w:val="26"/>
          <w:szCs w:val="26"/>
        </w:rPr>
        <w:t xml:space="preserve"> — изысканного супа, который готовится непосредственно за столом в специальном медном или серебряном сосуде с центральной трубой для горячих углей. Вокруг неё красиво выкладываются разноцветные ингредиенты: яичные блинчики, орехи гинкго, грецкие и кедровые орехи, миниатюрные мясные фрикадельки и другие продукты. После добавления бульона блюдо закипает прямо на </w:t>
      </w:r>
      <w:r>
        <w:rPr>
          <w:rFonts w:ascii="Times New Roman" w:eastAsia="청봉" w:hAnsi="Times New Roman" w:cs="Times New Roman"/>
          <w:color w:val="000000"/>
          <w:sz w:val="26"/>
          <w:szCs w:val="26"/>
        </w:rPr>
        <w:t>столе перед Вами</w:t>
      </w:r>
      <w:r w:rsidRPr="00381DB7">
        <w:rPr>
          <w:rFonts w:ascii="Times New Roman" w:eastAsia="청봉" w:hAnsi="Times New Roman" w:cs="Times New Roman"/>
          <w:color w:val="000000"/>
          <w:sz w:val="26"/>
          <w:szCs w:val="26"/>
        </w:rPr>
        <w:t>.</w:t>
      </w:r>
    </w:p>
    <w:p w14:paraId="02F82722" w14:textId="11949086" w:rsidR="00381DB7" w:rsidRPr="00381DB7" w:rsidRDefault="00381DB7" w:rsidP="00381DB7">
      <w:pPr>
        <w:rPr>
          <w:rFonts w:ascii="Times New Roman" w:eastAsia="청봉" w:hAnsi="Times New Roman" w:cs="Times New Roman"/>
          <w:color w:val="000000"/>
          <w:sz w:val="26"/>
          <w:szCs w:val="26"/>
        </w:rPr>
      </w:pPr>
      <w:r>
        <w:rPr>
          <w:rFonts w:ascii="Times New Roman" w:eastAsia="청봉" w:hAnsi="Times New Roman" w:cs="Times New Roman"/>
          <w:color w:val="000000"/>
          <w:sz w:val="26"/>
          <w:szCs w:val="26"/>
        </w:rPr>
        <w:t>*</w:t>
      </w:r>
      <w:r w:rsidRPr="00381DB7">
        <w:rPr>
          <w:rFonts w:ascii="Times New Roman" w:eastAsia="청봉" w:hAnsi="Times New Roman" w:cs="Times New Roman"/>
          <w:i/>
          <w:iCs/>
          <w:color w:val="000000"/>
          <w:sz w:val="26"/>
          <w:szCs w:val="26"/>
        </w:rPr>
        <w:t>Суп сопровождается традиционными корейскими закусками, которые подаются в небольших тарелочках. Количество закусок — 9 или 11.</w:t>
      </w:r>
    </w:p>
    <w:p w14:paraId="2C6F0EF2" w14:textId="034ED96F" w:rsidR="00E54A1B" w:rsidRDefault="00E54A1B" w:rsidP="00381DB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Заселение в гостиницу</w:t>
      </w:r>
    </w:p>
    <w:p w14:paraId="3B9D2D29" w14:textId="77777777" w:rsidR="00E54A1B" w:rsidRDefault="00E54A1B" w:rsidP="00E54A1B">
      <w:pPr>
        <w:rPr>
          <w:rFonts w:ascii="Times New Roman" w:hAnsi="Times New Roman" w:cs="Times New Roman"/>
          <w:sz w:val="26"/>
          <w:szCs w:val="26"/>
        </w:rPr>
      </w:pPr>
      <w:bookmarkStart w:id="5" w:name="_Hlk211005234"/>
      <w:bookmarkStart w:id="6" w:name="_Hlk211007577"/>
      <w:r>
        <w:rPr>
          <w:rFonts w:ascii="Times New Roman" w:hAnsi="Times New Roman" w:cs="Times New Roman"/>
          <w:sz w:val="26"/>
          <w:szCs w:val="26"/>
        </w:rPr>
        <w:t>Свободное время.</w:t>
      </w:r>
      <w:bookmarkEnd w:id="5"/>
      <w:bookmarkEnd w:id="6"/>
    </w:p>
    <w:p w14:paraId="17DA502B" w14:textId="77777777" w:rsidR="00E54A1B" w:rsidRDefault="00E54A1B" w:rsidP="00E54A1B">
      <w:pPr>
        <w:rPr>
          <w:rFonts w:ascii="Times New Roman" w:hAnsi="Times New Roman" w:cs="Times New Roman"/>
          <w:sz w:val="26"/>
          <w:szCs w:val="26"/>
        </w:rPr>
      </w:pPr>
    </w:p>
    <w:p w14:paraId="2D424608" w14:textId="1134D029" w:rsidR="00E54A1B" w:rsidRDefault="00E54A1B" w:rsidP="00E54A1B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День 2. </w:t>
      </w:r>
    </w:p>
    <w:p w14:paraId="709FCCED" w14:textId="77777777" w:rsidR="00A956F8" w:rsidRDefault="00A956F8" w:rsidP="00A956F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Завтрак в гостинице.</w:t>
      </w:r>
    </w:p>
    <w:p w14:paraId="3D859596" w14:textId="01C5D9D1" w:rsidR="00A956F8" w:rsidRDefault="00A956F8" w:rsidP="00A956F8">
      <w:pPr>
        <w:rPr>
          <w:rFonts w:ascii="Times New Roman" w:hAnsi="Times New Roman" w:cs="Times New Roman"/>
          <w:sz w:val="26"/>
          <w:szCs w:val="26"/>
        </w:rPr>
      </w:pPr>
      <w:bookmarkStart w:id="7" w:name="_Hlk211012132"/>
      <w:r>
        <w:rPr>
          <w:rFonts w:ascii="Times New Roman" w:hAnsi="Times New Roman" w:cs="Times New Roman"/>
          <w:b/>
          <w:bCs/>
          <w:sz w:val="26"/>
          <w:szCs w:val="26"/>
        </w:rPr>
        <w:t>Площадь Мансудэ</w:t>
      </w:r>
      <w:r>
        <w:rPr>
          <w:rFonts w:ascii="Times New Roman" w:hAnsi="Times New Roman" w:cs="Times New Roman"/>
          <w:sz w:val="26"/>
          <w:szCs w:val="26"/>
        </w:rPr>
        <w:t xml:space="preserve"> и </w:t>
      </w:r>
      <w:r>
        <w:rPr>
          <w:rFonts w:ascii="Times New Roman" w:hAnsi="Times New Roman" w:cs="Times New Roman"/>
          <w:b/>
          <w:bCs/>
          <w:sz w:val="26"/>
          <w:szCs w:val="26"/>
        </w:rPr>
        <w:t>Парк фонтанов Мансудэ</w:t>
      </w:r>
      <w:r>
        <w:rPr>
          <w:rFonts w:ascii="Times New Roman" w:hAnsi="Times New Roman" w:cs="Times New Roman"/>
          <w:sz w:val="26"/>
          <w:szCs w:val="26"/>
        </w:rPr>
        <w:t xml:space="preserve"> - Это одно из самых известных и значимых мест в стране, имеющее большое историческое и культурное значение.</w:t>
      </w:r>
    </w:p>
    <w:p w14:paraId="48C86E23" w14:textId="77777777" w:rsidR="00A956F8" w:rsidRDefault="00A956F8" w:rsidP="00A956F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На площади находится множество памятников и зданий, олицетворяющих идеологию и культуру КНДР. Одним из главных объектов является монумент в честь основателей страны — Ким Ир Сена и Ким Чен Ира (</w:t>
      </w:r>
      <w:r>
        <w:rPr>
          <w:rFonts w:ascii="Times New Roman" w:hAnsi="Times New Roman" w:cs="Times New Roman"/>
          <w:b/>
          <w:bCs/>
          <w:sz w:val="26"/>
          <w:szCs w:val="26"/>
        </w:rPr>
        <w:t>посещение монумента на усмотрение принимающей стороны</w:t>
      </w:r>
      <w:r>
        <w:rPr>
          <w:rFonts w:ascii="Times New Roman" w:hAnsi="Times New Roman" w:cs="Times New Roman"/>
          <w:sz w:val="26"/>
          <w:szCs w:val="26"/>
        </w:rPr>
        <w:t>).</w:t>
      </w:r>
    </w:p>
    <w:p w14:paraId="5232DACB" w14:textId="5D303E05" w:rsidR="00A956F8" w:rsidRDefault="00A956F8" w:rsidP="00A956F8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8" w:name="_Hlk211005450"/>
      <w:bookmarkEnd w:id="7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Возложение цветов к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Памятнику воинам освободителям Советской Армии,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павшим в боях при освобождении Кореи от колониального угнетения японских империалистов. </w:t>
      </w:r>
      <w:bookmarkEnd w:id="8"/>
    </w:p>
    <w:p w14:paraId="040088AC" w14:textId="49467221" w:rsidR="00A956F8" w:rsidRDefault="00A956F8" w:rsidP="00A956F8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480F30">
        <w:rPr>
          <w:rFonts w:ascii="Times New Roman" w:hAnsi="Times New Roman" w:cs="Times New Roman"/>
          <w:b/>
          <w:bCs/>
          <w:sz w:val="26"/>
          <w:szCs w:val="26"/>
        </w:rPr>
        <w:t>Прогулка по парку Моран</w:t>
      </w:r>
    </w:p>
    <w:p w14:paraId="2FF0B8A7" w14:textId="6C177555" w:rsidR="00381DB7" w:rsidRDefault="00381DB7" w:rsidP="00381DB7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Осмотр Триумфальной арки</w:t>
      </w:r>
      <w:r>
        <w:rPr>
          <w:rFonts w:ascii="Times New Roman" w:hAnsi="Times New Roman" w:cs="Times New Roman"/>
          <w:sz w:val="26"/>
          <w:szCs w:val="26"/>
        </w:rPr>
        <w:t xml:space="preserve"> в Пхеньяне. Известна как "Арка Триумфа" и является одним из впечатляющих архитектурных сооружений в столице. Арка является величественным символом патриотизма и национального самосознания гордого народа </w:t>
      </w:r>
      <w:r>
        <w:rPr>
          <w:rFonts w:ascii="Times New Roman" w:hAnsi="Times New Roman" w:cs="Times New Roman"/>
          <w:sz w:val="26"/>
          <w:szCs w:val="26"/>
          <w:u w:val="single"/>
        </w:rPr>
        <w:t>КНДР</w:t>
      </w:r>
      <w:r>
        <w:rPr>
          <w:rFonts w:ascii="Times New Roman" w:hAnsi="Times New Roman" w:cs="Times New Roman"/>
          <w:sz w:val="26"/>
          <w:szCs w:val="26"/>
        </w:rPr>
        <w:t xml:space="preserve">.  </w:t>
      </w:r>
    </w:p>
    <w:p w14:paraId="5AFD33D1" w14:textId="4A90F9E0" w:rsidR="00381DB7" w:rsidRPr="00381DB7" w:rsidRDefault="00381DB7" w:rsidP="00381DB7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381DB7">
        <w:rPr>
          <w:rFonts w:ascii="Times New Roman" w:hAnsi="Times New Roman" w:cs="Times New Roman"/>
          <w:b/>
          <w:bCs/>
          <w:sz w:val="26"/>
          <w:szCs w:val="26"/>
        </w:rPr>
        <w:t>Сувенирный магазин</w:t>
      </w:r>
    </w:p>
    <w:p w14:paraId="531BB355" w14:textId="77777777" w:rsidR="00381DB7" w:rsidRPr="00381DB7" w:rsidRDefault="00381DB7" w:rsidP="00381DB7">
      <w:pPr>
        <w:pStyle w:val="a9"/>
        <w:spacing w:before="0" w:beforeAutospacing="0" w:after="0" w:afterAutospacing="0"/>
        <w:rPr>
          <w:sz w:val="26"/>
          <w:szCs w:val="26"/>
        </w:rPr>
      </w:pPr>
      <w:bookmarkStart w:id="9" w:name="_Hlk211007596"/>
      <w:r w:rsidRPr="00381DB7">
        <w:rPr>
          <w:rStyle w:val="a7"/>
          <w:sz w:val="26"/>
          <w:szCs w:val="26"/>
        </w:rPr>
        <w:t>Обед в ресторане «Окрю Гван» — знаменитом ресторане пхеньянской лапши куксу.</w:t>
      </w:r>
    </w:p>
    <w:p w14:paraId="68BB93FA" w14:textId="77777777" w:rsidR="00381DB7" w:rsidRPr="00381DB7" w:rsidRDefault="00381DB7" w:rsidP="00381DB7">
      <w:pPr>
        <w:pStyle w:val="a9"/>
        <w:spacing w:before="0" w:beforeAutospacing="0" w:after="0" w:afterAutospacing="0"/>
        <w:rPr>
          <w:sz w:val="26"/>
          <w:szCs w:val="26"/>
        </w:rPr>
      </w:pPr>
      <w:r w:rsidRPr="00381DB7">
        <w:rPr>
          <w:sz w:val="26"/>
          <w:szCs w:val="26"/>
        </w:rPr>
        <w:t>Один из самых известных ресторанов Пхеньяна, открытый в 1960 году. Здание выполнено в традиционном корейском архитектурном стиле и украшено характерными изогнутыми крышами, напоминающими взлетающих журавлей.</w:t>
      </w:r>
    </w:p>
    <w:p w14:paraId="7F28BE53" w14:textId="77777777" w:rsidR="00381DB7" w:rsidRPr="00381DB7" w:rsidRDefault="00381DB7" w:rsidP="00381DB7">
      <w:pPr>
        <w:pStyle w:val="a9"/>
        <w:spacing w:before="0" w:beforeAutospacing="0" w:after="0" w:afterAutospacing="0"/>
        <w:rPr>
          <w:sz w:val="26"/>
          <w:szCs w:val="26"/>
        </w:rPr>
      </w:pPr>
      <w:r w:rsidRPr="00381DB7">
        <w:rPr>
          <w:sz w:val="26"/>
          <w:szCs w:val="26"/>
        </w:rPr>
        <w:t xml:space="preserve">Главная гастрономическая гордость ресторана — </w:t>
      </w:r>
      <w:r w:rsidRPr="00381DB7">
        <w:rPr>
          <w:rStyle w:val="a7"/>
          <w:sz w:val="26"/>
          <w:szCs w:val="26"/>
        </w:rPr>
        <w:t>пхеньянская холодная лапша «Куксу»</w:t>
      </w:r>
      <w:r w:rsidRPr="00381DB7">
        <w:rPr>
          <w:sz w:val="26"/>
          <w:szCs w:val="26"/>
        </w:rPr>
        <w:t>, одно из самых знаменитых блюд национальной кухни КНДР. Особое внимание здесь уделяется не только приготовлению, но и традициям подачи блюда. Лапша подаётся в латунной посуде, что придаёт трапезе особую торжественность и напоминает о традициях корейской придворной кухни.</w:t>
      </w:r>
    </w:p>
    <w:p w14:paraId="591A748E" w14:textId="0E2135A9" w:rsidR="00381DB7" w:rsidRPr="00381DB7" w:rsidRDefault="00381DB7" w:rsidP="00381DB7">
      <w:pPr>
        <w:pStyle w:val="a9"/>
        <w:rPr>
          <w:sz w:val="26"/>
          <w:szCs w:val="26"/>
        </w:rPr>
      </w:pPr>
      <w:r>
        <w:rPr>
          <w:sz w:val="26"/>
          <w:szCs w:val="26"/>
        </w:rPr>
        <w:t>*</w:t>
      </w:r>
      <w:r w:rsidRPr="00381DB7">
        <w:rPr>
          <w:i/>
          <w:iCs/>
          <w:sz w:val="26"/>
          <w:szCs w:val="26"/>
        </w:rPr>
        <w:t xml:space="preserve">Любители острых блюд смогут дополнить лапшу традиционными корейскими приправами по своему вкусу. К основному блюду также предлагаются перепёлка, традиционные рисовые лепёшки </w:t>
      </w:r>
      <w:r w:rsidRPr="00381DB7">
        <w:rPr>
          <w:rStyle w:val="aa"/>
          <w:i w:val="0"/>
          <w:iCs w:val="0"/>
          <w:sz w:val="26"/>
          <w:szCs w:val="26"/>
        </w:rPr>
        <w:t>тток</w:t>
      </w:r>
      <w:r w:rsidRPr="00381DB7">
        <w:rPr>
          <w:i/>
          <w:iCs/>
          <w:sz w:val="26"/>
          <w:szCs w:val="26"/>
        </w:rPr>
        <w:t>, кимчхи и редька, приготовленная по корейскому рецепту.</w:t>
      </w:r>
    </w:p>
    <w:p w14:paraId="73B079BE" w14:textId="12979A04" w:rsidR="00A956F8" w:rsidRDefault="00A956F8" w:rsidP="00A956F8">
      <w:pPr>
        <w:rPr>
          <w:rFonts w:ascii="Times New Roman" w:hAnsi="Times New Roman" w:cs="Times New Roman"/>
          <w:sz w:val="26"/>
          <w:szCs w:val="26"/>
        </w:rPr>
      </w:pPr>
      <w:r w:rsidRPr="00783E54">
        <w:rPr>
          <w:rFonts w:ascii="Times New Roman" w:hAnsi="Times New Roman" w:cs="Times New Roman"/>
          <w:b/>
          <w:bCs/>
          <w:sz w:val="26"/>
          <w:szCs w:val="26"/>
        </w:rPr>
        <w:t>Стадион Ныннадо имени Первого мая.</w:t>
      </w:r>
      <w:r w:rsidRPr="00783E54">
        <w:rPr>
          <w:rFonts w:ascii="Times New Roman" w:hAnsi="Times New Roman" w:cs="Times New Roman"/>
          <w:sz w:val="26"/>
          <w:szCs w:val="26"/>
        </w:rPr>
        <w:t xml:space="preserve">  Является вторым по вместительности стадионом мира, общей площадью 207 000 м², рассчитан на 114 000 зрителей. </w:t>
      </w:r>
    </w:p>
    <w:p w14:paraId="543B532D" w14:textId="46496E56" w:rsidR="00A956F8" w:rsidRDefault="00A956F8" w:rsidP="00A956F8">
      <w:pPr>
        <w:rPr>
          <w:rFonts w:ascii="Times New Roman" w:eastAsia="청봉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iCs/>
          <w:color w:val="000000"/>
          <w:sz w:val="26"/>
          <w:szCs w:val="26"/>
        </w:rPr>
        <w:t>Посещение Музея победы в Отечественной освободительной войне.</w:t>
      </w:r>
      <w:r>
        <w:rPr>
          <w:rFonts w:ascii="Times New Roman" w:hAnsi="Times New Roman" w:cs="Times New Roman"/>
          <w:b/>
          <w:i/>
          <w:color w:val="000000"/>
          <w:sz w:val="26"/>
          <w:szCs w:val="26"/>
        </w:rPr>
        <w:t xml:space="preserve"> </w:t>
      </w:r>
      <w:r>
        <w:rPr>
          <w:rFonts w:ascii="Times New Roman" w:eastAsia="청봉" w:hAnsi="Times New Roman" w:cs="Times New Roman"/>
          <w:color w:val="000000"/>
          <w:sz w:val="26"/>
          <w:szCs w:val="26"/>
        </w:rPr>
        <w:t xml:space="preserve">Музей разделен на 80 с лишним залов. Экскурсоводами в музее работают Герои Республики и ветераны, которые участвовали в Отечественной освободительной войне. </w:t>
      </w:r>
    </w:p>
    <w:p w14:paraId="67C4085D" w14:textId="5D697593" w:rsidR="00381DB7" w:rsidRPr="00381DB7" w:rsidRDefault="00381DB7" w:rsidP="00381DB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381DB7">
        <w:rPr>
          <w:rFonts w:ascii="Times New Roman" w:eastAsia="Calibri" w:hAnsi="Times New Roman" w:cs="Times New Roman"/>
          <w:b/>
          <w:bCs/>
          <w:sz w:val="26"/>
          <w:szCs w:val="26"/>
        </w:rPr>
        <w:t>Мемориальный музей боевых подвигов в зарубежной военной операции. Обязательно дресс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>-</w:t>
      </w:r>
      <w:r w:rsidRPr="00381DB7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код: закрытая обувь, одежда однотонная, желательно строго вида. </w:t>
      </w:r>
    </w:p>
    <w:p w14:paraId="6681B418" w14:textId="77777777" w:rsidR="00381DB7" w:rsidRPr="00381DB7" w:rsidRDefault="00381DB7" w:rsidP="00381DB7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381DB7">
        <w:rPr>
          <w:rFonts w:ascii="Times New Roman" w:eastAsia="Calibri" w:hAnsi="Times New Roman" w:cs="Times New Roman"/>
          <w:b/>
          <w:bCs/>
          <w:sz w:val="26"/>
          <w:szCs w:val="26"/>
        </w:rPr>
        <w:t>НЕЛЬЗЯ: сланцы, рваные джинсы, мини юбки, шорты, майки!</w:t>
      </w:r>
    </w:p>
    <w:p w14:paraId="4500ED7D" w14:textId="1E34270B" w:rsidR="00381DB7" w:rsidRPr="00381DB7" w:rsidRDefault="00381DB7" w:rsidP="00381DB7">
      <w:pPr>
        <w:pStyle w:val="a9"/>
        <w:spacing w:after="0" w:afterAutospacing="0"/>
        <w:rPr>
          <w:sz w:val="26"/>
          <w:szCs w:val="26"/>
        </w:rPr>
      </w:pPr>
      <w:r w:rsidRPr="00381DB7">
        <w:rPr>
          <w:rStyle w:val="a7"/>
          <w:sz w:val="26"/>
          <w:szCs w:val="26"/>
        </w:rPr>
        <w:t>Ужин в ресторане «Хвасонский Кымган».</w:t>
      </w:r>
      <w:r>
        <w:rPr>
          <w:rStyle w:val="a7"/>
          <w:sz w:val="26"/>
          <w:szCs w:val="26"/>
        </w:rPr>
        <w:t xml:space="preserve"> </w:t>
      </w:r>
      <w:r w:rsidRPr="00381DB7">
        <w:rPr>
          <w:sz w:val="26"/>
          <w:szCs w:val="26"/>
        </w:rPr>
        <w:t>Один из необычных современных ресторанов Пхеньяна, расположенный на высоте около 50 метров в башне с часами. Из панорамных окон открывается живописный вид на новый Хвасонский район столицы.</w:t>
      </w:r>
    </w:p>
    <w:p w14:paraId="4FA3B4C4" w14:textId="51CA9554" w:rsidR="00381DB7" w:rsidRPr="00381DB7" w:rsidRDefault="00381DB7" w:rsidP="00381DB7">
      <w:pPr>
        <w:pStyle w:val="a9"/>
        <w:rPr>
          <w:sz w:val="26"/>
          <w:szCs w:val="26"/>
        </w:rPr>
      </w:pPr>
      <w:r w:rsidRPr="00381DB7">
        <w:rPr>
          <w:sz w:val="26"/>
          <w:szCs w:val="26"/>
        </w:rPr>
        <w:t xml:space="preserve">Меню ресторана объединяет традиции национальной корейской кухни и современные гастрономические тенденции. Особого внимания заслуживает </w:t>
      </w:r>
      <w:r w:rsidRPr="00381DB7">
        <w:rPr>
          <w:rStyle w:val="a7"/>
          <w:sz w:val="26"/>
          <w:szCs w:val="26"/>
        </w:rPr>
        <w:t>фирменное кимчи с каштанами, ююбой и хурмой</w:t>
      </w:r>
      <w:r w:rsidRPr="00381DB7">
        <w:rPr>
          <w:sz w:val="26"/>
          <w:szCs w:val="26"/>
        </w:rPr>
        <w:t xml:space="preserve">, приготовленное по специальному рецепту шеф-повара. Гостям также предлагаются корейский салат из семи ингредиентов с холодцом из маша, воздушный тофу, морской моллюск, подаваемый в раковине, и традиционное корейское блюдо </w:t>
      </w:r>
      <w:r w:rsidRPr="00381DB7">
        <w:rPr>
          <w:rStyle w:val="a7"/>
          <w:sz w:val="26"/>
          <w:szCs w:val="26"/>
        </w:rPr>
        <w:t>«Пибимпап»</w:t>
      </w:r>
      <w:r w:rsidRPr="00381DB7">
        <w:rPr>
          <w:sz w:val="26"/>
          <w:szCs w:val="26"/>
        </w:rPr>
        <w:t xml:space="preserve"> — рис с разнообразными добавками.</w:t>
      </w:r>
    </w:p>
    <w:p w14:paraId="565AB3AB" w14:textId="63CFAA87" w:rsidR="00381DB7" w:rsidRPr="00381DB7" w:rsidRDefault="00381DB7" w:rsidP="00381DB7">
      <w:pPr>
        <w:pStyle w:val="a9"/>
        <w:spacing w:before="0" w:beforeAutospacing="0" w:after="0" w:afterAutospacing="0"/>
        <w:rPr>
          <w:i/>
          <w:iCs/>
          <w:sz w:val="26"/>
          <w:szCs w:val="26"/>
        </w:rPr>
      </w:pPr>
      <w:r w:rsidRPr="00381DB7">
        <w:rPr>
          <w:i/>
          <w:iCs/>
          <w:sz w:val="26"/>
          <w:szCs w:val="26"/>
        </w:rPr>
        <w:t>*</w:t>
      </w:r>
      <w:r w:rsidRPr="00381DB7">
        <w:rPr>
          <w:i/>
          <w:iCs/>
          <w:sz w:val="26"/>
          <w:szCs w:val="26"/>
        </w:rPr>
        <w:t>Любители мясных блюд смогут насладиться сочным стейком с прожаркой по своему вкусу, дополнив ужин бокалом импортного красного сухого вина.</w:t>
      </w:r>
    </w:p>
    <w:p w14:paraId="31316D52" w14:textId="77777777" w:rsidR="00A956F8" w:rsidRDefault="00A956F8" w:rsidP="00A956F8">
      <w:pPr>
        <w:rPr>
          <w:rFonts w:ascii="Times New Roman" w:eastAsia="청봉" w:hAnsi="Times New Roman" w:cs="Times New Roman"/>
          <w:color w:val="000000"/>
          <w:sz w:val="26"/>
          <w:szCs w:val="26"/>
        </w:rPr>
      </w:pPr>
      <w:r>
        <w:rPr>
          <w:rFonts w:ascii="Times New Roman" w:eastAsia="청봉" w:hAnsi="Times New Roman" w:cs="Times New Roman"/>
          <w:color w:val="000000"/>
          <w:sz w:val="26"/>
          <w:szCs w:val="26"/>
        </w:rPr>
        <w:lastRenderedPageBreak/>
        <w:t>Возвращение в гостиницу</w:t>
      </w:r>
    </w:p>
    <w:p w14:paraId="503BA540" w14:textId="77777777" w:rsidR="00A956F8" w:rsidRDefault="00A956F8" w:rsidP="00A956F8">
      <w:pPr>
        <w:rPr>
          <w:rFonts w:ascii="Times New Roman" w:eastAsia="청봉" w:hAnsi="Times New Roman" w:cs="Times New Roman"/>
          <w:color w:val="000000"/>
          <w:sz w:val="26"/>
          <w:szCs w:val="26"/>
        </w:rPr>
      </w:pPr>
      <w:r>
        <w:rPr>
          <w:rFonts w:ascii="Times New Roman" w:eastAsia="청봉" w:hAnsi="Times New Roman" w:cs="Times New Roman"/>
          <w:color w:val="000000"/>
          <w:sz w:val="26"/>
          <w:szCs w:val="26"/>
        </w:rPr>
        <w:t>Свободное время (посещение бассейна от 10</w:t>
      </w:r>
      <w:r w:rsidRPr="00594F47">
        <w:rPr>
          <w:rFonts w:ascii="Times New Roman" w:eastAsia="청봉" w:hAnsi="Times New Roman" w:cs="Times New Roman"/>
          <w:color w:val="000000"/>
          <w:sz w:val="26"/>
          <w:szCs w:val="26"/>
        </w:rPr>
        <w:t>$</w:t>
      </w:r>
      <w:r>
        <w:rPr>
          <w:rFonts w:ascii="Times New Roman" w:eastAsia="청봉" w:hAnsi="Times New Roman" w:cs="Times New Roman"/>
          <w:color w:val="000000"/>
          <w:sz w:val="26"/>
          <w:szCs w:val="26"/>
        </w:rPr>
        <w:t>, посещение массажа от 35</w:t>
      </w:r>
      <w:r w:rsidRPr="00594F47">
        <w:rPr>
          <w:rFonts w:ascii="Times New Roman" w:eastAsia="청봉" w:hAnsi="Times New Roman" w:cs="Times New Roman"/>
          <w:color w:val="000000"/>
          <w:sz w:val="26"/>
          <w:szCs w:val="26"/>
        </w:rPr>
        <w:t>$</w:t>
      </w:r>
      <w:r>
        <w:rPr>
          <w:rFonts w:ascii="Times New Roman" w:eastAsia="청봉" w:hAnsi="Times New Roman" w:cs="Times New Roman"/>
          <w:color w:val="000000"/>
          <w:sz w:val="26"/>
          <w:szCs w:val="26"/>
        </w:rPr>
        <w:t>)</w:t>
      </w:r>
    </w:p>
    <w:p w14:paraId="1CCD34AF" w14:textId="1B3F6683" w:rsidR="00E54A1B" w:rsidRDefault="00E54A1B" w:rsidP="00E54A1B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076AE1C3" w14:textId="4B83DD91" w:rsidR="00E54A1B" w:rsidRDefault="00E54A1B" w:rsidP="00E54A1B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День 3. </w:t>
      </w:r>
    </w:p>
    <w:p w14:paraId="14144AA4" w14:textId="77777777" w:rsidR="00A956F8" w:rsidRDefault="00A956F8" w:rsidP="00A956F8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Завтрак в гостинице</w:t>
      </w:r>
    </w:p>
    <w:p w14:paraId="383003A4" w14:textId="7586745B" w:rsidR="00A956F8" w:rsidRPr="0083065F" w:rsidRDefault="00A956F8" w:rsidP="00A956F8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83065F">
        <w:rPr>
          <w:rFonts w:ascii="Times New Roman" w:hAnsi="Times New Roman" w:cs="Times New Roman"/>
          <w:b/>
          <w:bCs/>
          <w:sz w:val="26"/>
          <w:szCs w:val="26"/>
        </w:rPr>
        <w:t>Посещение магазина корейских марок</w:t>
      </w:r>
      <w:r w:rsidR="00381DB7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="00381DB7" w:rsidRPr="00381DB7">
        <w:rPr>
          <w:rFonts w:ascii="Times New Roman" w:hAnsi="Times New Roman" w:cs="Times New Roman"/>
          <w:sz w:val="26"/>
          <w:szCs w:val="26"/>
        </w:rPr>
        <w:t>В музее есть</w:t>
      </w:r>
      <w:r w:rsidR="00381DB7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381DB7" w:rsidRPr="00381DB7">
        <w:rPr>
          <w:rFonts w:ascii="Times New Roman" w:hAnsi="Times New Roman" w:cs="Times New Roman"/>
          <w:sz w:val="26"/>
          <w:szCs w:val="26"/>
        </w:rPr>
        <w:t>уникальная возможность отправить памятную открытку из КНДР в любой уголок России</w:t>
      </w:r>
    </w:p>
    <w:p w14:paraId="25086BC5" w14:textId="2937A307" w:rsidR="00A956F8" w:rsidRDefault="00FE44FB" w:rsidP="00A956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0" w:name="_Hlk161234696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Посещение</w:t>
      </w:r>
      <w:r w:rsidR="00A956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A956F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Монумента идей Чучхе»</w:t>
      </w:r>
      <w:r w:rsidR="00A956F8">
        <w:rPr>
          <w:rFonts w:ascii="Times New Roman" w:eastAsia="Times New Roman" w:hAnsi="Times New Roman" w:cs="Times New Roman"/>
          <w:sz w:val="26"/>
          <w:szCs w:val="26"/>
          <w:lang w:eastAsia="ru-RU"/>
        </w:rPr>
        <w:t>. Высота Монумента – 170м. С высоты смотровой площадки, расположенной под факелом, открывается</w:t>
      </w:r>
      <w:r w:rsidR="00A956F8">
        <w:rPr>
          <w:rFonts w:ascii="Times New Roman" w:hAnsi="Times New Roman" w:cs="Times New Roman"/>
          <w:sz w:val="26"/>
          <w:szCs w:val="26"/>
        </w:rPr>
        <w:t xml:space="preserve"> панорамный</w:t>
      </w:r>
      <w:r w:rsidR="00A956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вид на </w:t>
      </w:r>
      <w:bookmarkEnd w:id="10"/>
      <w:r w:rsidR="00A956F8">
        <w:rPr>
          <w:rFonts w:ascii="Times New Roman" w:eastAsia="Times New Roman" w:hAnsi="Times New Roman" w:cs="Times New Roman"/>
          <w:sz w:val="26"/>
          <w:szCs w:val="26"/>
          <w:lang w:eastAsia="ru-RU"/>
        </w:rPr>
        <w:t>весь город и его окрестности.</w:t>
      </w:r>
    </w:p>
    <w:p w14:paraId="4F1B1917" w14:textId="77777777" w:rsidR="00A956F8" w:rsidRDefault="00A956F8" w:rsidP="00A956F8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Пхеньянское метро. </w:t>
      </w:r>
      <w:r>
        <w:rPr>
          <w:rFonts w:ascii="Times New Roman" w:hAnsi="Times New Roman" w:cs="Times New Roman"/>
          <w:sz w:val="26"/>
          <w:szCs w:val="26"/>
        </w:rPr>
        <w:t>Осмотр Пхеньянского метрополитена, строительство которого началось в 1968 году. Это одна из самых глубоких систем метрополитена в мире (глубина 100 метров).</w:t>
      </w:r>
    </w:p>
    <w:p w14:paraId="4BD0A689" w14:textId="77777777" w:rsidR="00A956F8" w:rsidRDefault="00A956F8" w:rsidP="00A956F8">
      <w:pPr>
        <w:rPr>
          <w:rFonts w:ascii="Times New Roman" w:hAnsi="Times New Roman" w:cs="Times New Roman"/>
          <w:sz w:val="26"/>
          <w:szCs w:val="26"/>
        </w:rPr>
      </w:pPr>
      <w:r w:rsidRPr="00783E54">
        <w:rPr>
          <w:rFonts w:ascii="Times New Roman" w:hAnsi="Times New Roman" w:cs="Times New Roman"/>
          <w:b/>
          <w:bCs/>
          <w:sz w:val="26"/>
          <w:szCs w:val="26"/>
        </w:rPr>
        <w:t>Обед в ресторане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сладкого мяса</w:t>
      </w:r>
      <w:r w:rsidRPr="00783E54">
        <w:rPr>
          <w:rFonts w:ascii="Times New Roman" w:hAnsi="Times New Roman" w:cs="Times New Roman"/>
          <w:b/>
          <w:bCs/>
          <w:sz w:val="26"/>
          <w:szCs w:val="26"/>
        </w:rPr>
        <w:t xml:space="preserve"> «Дом Тан Гоги».</w:t>
      </w:r>
      <w:r>
        <w:rPr>
          <w:rFonts w:ascii="Times New Roman" w:hAnsi="Times New Roman" w:cs="Times New Roman"/>
          <w:sz w:val="26"/>
          <w:szCs w:val="26"/>
        </w:rPr>
        <w:t xml:space="preserve"> Р</w:t>
      </w:r>
      <w:r w:rsidRPr="0083065F">
        <w:rPr>
          <w:rFonts w:ascii="Times New Roman" w:hAnsi="Times New Roman" w:cs="Times New Roman"/>
          <w:sz w:val="26"/>
          <w:szCs w:val="26"/>
        </w:rPr>
        <w:t xml:space="preserve">есторан традиционной корейской кухни, где </w:t>
      </w:r>
      <w:r>
        <w:rPr>
          <w:rFonts w:ascii="Times New Roman" w:hAnsi="Times New Roman" w:cs="Times New Roman"/>
          <w:sz w:val="26"/>
          <w:szCs w:val="26"/>
        </w:rPr>
        <w:t>можно познакомиться</w:t>
      </w:r>
      <w:r w:rsidRPr="0083065F">
        <w:rPr>
          <w:rFonts w:ascii="Times New Roman" w:hAnsi="Times New Roman" w:cs="Times New Roman"/>
          <w:sz w:val="26"/>
          <w:szCs w:val="26"/>
        </w:rPr>
        <w:t xml:space="preserve"> с необычными блюдами национальной гастрономии. По желанию можно попробовать знаменитый суп из «сладкого мяса» — тангоги, а также другие традиционные</w:t>
      </w:r>
      <w:r>
        <w:t xml:space="preserve"> </w:t>
      </w:r>
      <w:r w:rsidRPr="00783E54">
        <w:rPr>
          <w:rFonts w:ascii="Times New Roman" w:hAnsi="Times New Roman" w:cs="Times New Roman"/>
          <w:sz w:val="26"/>
          <w:szCs w:val="26"/>
        </w:rPr>
        <w:t xml:space="preserve">блюда, например </w:t>
      </w:r>
      <w:r>
        <w:rPr>
          <w:rFonts w:ascii="Times New Roman" w:hAnsi="Times New Roman" w:cs="Times New Roman"/>
          <w:sz w:val="26"/>
          <w:szCs w:val="26"/>
        </w:rPr>
        <w:t xml:space="preserve">запеченную </w:t>
      </w:r>
      <w:r w:rsidRPr="00783E54">
        <w:rPr>
          <w:rFonts w:ascii="Times New Roman" w:hAnsi="Times New Roman" w:cs="Times New Roman"/>
          <w:sz w:val="26"/>
          <w:szCs w:val="26"/>
        </w:rPr>
        <w:t>курицу с корнем женьшеня и ягодами ююбы.</w:t>
      </w:r>
    </w:p>
    <w:p w14:paraId="0F35E54D" w14:textId="63DC46DD" w:rsidR="00480F30" w:rsidRDefault="00480F30" w:rsidP="00E54A1B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Отдых в гостинице</w:t>
      </w:r>
    </w:p>
    <w:p w14:paraId="3BD0F6AF" w14:textId="4CBF6D21" w:rsidR="00480F30" w:rsidRPr="00E54A1B" w:rsidRDefault="00480F30" w:rsidP="00480F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0F30">
        <w:rPr>
          <w:rFonts w:ascii="Times New Roman" w:hAnsi="Times New Roman" w:cs="Times New Roman"/>
          <w:b/>
          <w:bCs/>
          <w:sz w:val="26"/>
          <w:szCs w:val="26"/>
        </w:rPr>
        <w:t>Ужин в плавучем ресторане «Тэдонган»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80F30">
        <w:rPr>
          <w:rFonts w:ascii="Times New Roman" w:eastAsia="Times New Roman" w:hAnsi="Times New Roman" w:cs="Times New Roman"/>
          <w:color w:val="000000"/>
          <w:sz w:val="26"/>
          <w:szCs w:val="26"/>
        </w:rPr>
        <w:t>— необычный ресторан на борту двухпалубного теплохода, совершающего прогулки по реке Тэдон в центре Пхеньяна. Во время ужина и речной прогулки вы сможете насладиться панорамными видами столицы и её достопримечательностей с воды.</w:t>
      </w:r>
    </w:p>
    <w:p w14:paraId="1200CEBD" w14:textId="77777777" w:rsidR="00BE581D" w:rsidRDefault="00480F30" w:rsidP="00BE581D">
      <w:pPr>
        <w:shd w:val="clear" w:color="auto" w:fill="FFFFFF"/>
        <w:spacing w:before="240"/>
        <w:rPr>
          <w:rFonts w:ascii="Times New Roman" w:hAnsi="Times New Roman" w:cs="Times New Roman"/>
          <w:sz w:val="26"/>
          <w:szCs w:val="26"/>
        </w:rPr>
      </w:pPr>
      <w:bookmarkStart w:id="11" w:name="_Hlk211007609"/>
      <w:r>
        <w:rPr>
          <w:rFonts w:ascii="Times New Roman" w:hAnsi="Times New Roman" w:cs="Times New Roman"/>
          <w:sz w:val="26"/>
          <w:szCs w:val="26"/>
        </w:rPr>
        <w:t>Возвращение в гостиницу</w:t>
      </w:r>
    </w:p>
    <w:p w14:paraId="019F53B5" w14:textId="79A38A62" w:rsidR="00E54A1B" w:rsidRDefault="00480F30" w:rsidP="00BE581D">
      <w:pPr>
        <w:shd w:val="clear" w:color="auto" w:fill="FFFFFF"/>
        <w:spacing w:before="24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Свободное время</w:t>
      </w:r>
      <w:r w:rsidR="00E54A1B">
        <w:rPr>
          <w:rFonts w:ascii="Times New Roman" w:hAnsi="Times New Roman" w:cs="Times New Roman"/>
          <w:b/>
          <w:bCs/>
          <w:sz w:val="26"/>
          <w:szCs w:val="26"/>
        </w:rPr>
        <w:br/>
      </w:r>
    </w:p>
    <w:p w14:paraId="585AFDC0" w14:textId="77777777" w:rsidR="00E54A1B" w:rsidRDefault="00E54A1B" w:rsidP="00E54A1B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bookmarkStart w:id="12" w:name="_Hlk161234373"/>
      <w:bookmarkEnd w:id="9"/>
      <w:bookmarkEnd w:id="11"/>
    </w:p>
    <w:bookmarkEnd w:id="12"/>
    <w:p w14:paraId="35C59507" w14:textId="77777777" w:rsidR="00E54A1B" w:rsidRDefault="00E54A1B" w:rsidP="00E54A1B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День 4.  </w:t>
      </w:r>
    </w:p>
    <w:p w14:paraId="77F31085" w14:textId="77777777" w:rsidR="00E54A1B" w:rsidRDefault="00E54A1B" w:rsidP="00E54A1B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3" w:name="_Hlk161234890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Завтрак в гостинице.</w:t>
      </w:r>
    </w:p>
    <w:p w14:paraId="42CDBC7F" w14:textId="77777777" w:rsidR="00E54A1B" w:rsidRDefault="00E54A1B" w:rsidP="00E54A1B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Выселение из гостиницы.</w:t>
      </w:r>
    </w:p>
    <w:p w14:paraId="69C5297A" w14:textId="77777777" w:rsidR="00E54A1B" w:rsidRDefault="00E54A1B" w:rsidP="00E54A1B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Отправление в аэропорт.</w:t>
      </w:r>
    </w:p>
    <w:p w14:paraId="3150F9D8" w14:textId="77777777" w:rsidR="00E54A1B" w:rsidRDefault="00E54A1B" w:rsidP="00E54A1B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9:00 - вылет во Владивосток. Прибытие в аэропорт Владивостока в 11.30 по местному времени</w:t>
      </w:r>
      <w:bookmarkEnd w:id="13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ВОЗМОЖЕН ПЕРЕНОС РЕЙСА).</w:t>
      </w:r>
    </w:p>
    <w:bookmarkEnd w:id="0"/>
    <w:p w14:paraId="149762AB" w14:textId="5E8BB94F" w:rsidR="00393068" w:rsidRPr="001D4B7D" w:rsidRDefault="00E54A1B" w:rsidP="00E54A1B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br/>
      </w:r>
      <w:r w:rsidR="003930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программе возможны изменения!</w:t>
      </w:r>
    </w:p>
    <w:bookmarkEnd w:id="1"/>
    <w:p w14:paraId="456DB363" w14:textId="18785CED" w:rsidR="001D762D" w:rsidRDefault="00005A65" w:rsidP="00005A6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D4B7D">
        <w:rPr>
          <w:rFonts w:ascii="Times New Roman" w:hAnsi="Times New Roman" w:cs="Times New Roman"/>
          <w:b/>
          <w:bCs/>
          <w:sz w:val="24"/>
          <w:szCs w:val="24"/>
        </w:rPr>
        <w:t>Стоимость тура составляет </w:t>
      </w:r>
      <w:r w:rsidR="000D0A37" w:rsidRPr="001D4B7D">
        <w:rPr>
          <w:rFonts w:ascii="Times New Roman" w:hAnsi="Times New Roman" w:cs="Times New Roman"/>
          <w:b/>
          <w:bCs/>
          <w:sz w:val="24"/>
          <w:szCs w:val="24"/>
        </w:rPr>
        <w:t>45 000 руб</w:t>
      </w:r>
      <w:r w:rsidR="001D4B7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1D4B7D">
        <w:rPr>
          <w:rFonts w:ascii="Times New Roman" w:hAnsi="Times New Roman" w:cs="Times New Roman"/>
          <w:b/>
          <w:bCs/>
          <w:sz w:val="24"/>
          <w:szCs w:val="24"/>
        </w:rPr>
        <w:t xml:space="preserve">+ </w:t>
      </w:r>
      <w:r w:rsidR="000D0A37" w:rsidRPr="001D4B7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D035A" w:rsidRPr="001D4B7D">
        <w:rPr>
          <w:rFonts w:ascii="Times New Roman" w:hAnsi="Times New Roman" w:cs="Times New Roman"/>
          <w:b/>
          <w:bCs/>
          <w:sz w:val="24"/>
          <w:szCs w:val="24"/>
        </w:rPr>
        <w:t>50</w:t>
      </w:r>
      <w:r w:rsidRPr="001D4B7D">
        <w:rPr>
          <w:rFonts w:ascii="Times New Roman" w:hAnsi="Times New Roman" w:cs="Times New Roman"/>
          <w:b/>
          <w:bCs/>
          <w:sz w:val="24"/>
          <w:szCs w:val="24"/>
        </w:rPr>
        <w:t xml:space="preserve"> $</w:t>
      </w:r>
    </w:p>
    <w:p w14:paraId="1D65CF8B" w14:textId="77777777" w:rsidR="001D762D" w:rsidRDefault="001D762D" w:rsidP="00005A6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D762D">
        <w:rPr>
          <w:rFonts w:ascii="Times New Roman" w:hAnsi="Times New Roman" w:cs="Times New Roman"/>
          <w:b/>
          <w:bCs/>
          <w:sz w:val="24"/>
          <w:szCs w:val="24"/>
        </w:rPr>
        <w:t>Для детей до 2х лет – 100 $.</w:t>
      </w:r>
    </w:p>
    <w:p w14:paraId="329D9A01" w14:textId="1C87B635" w:rsidR="003D035A" w:rsidRPr="001D762D" w:rsidRDefault="00005A65" w:rsidP="00005A6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D4B7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D4B7D">
        <w:rPr>
          <w:rFonts w:ascii="Times New Roman" w:hAnsi="Times New Roman" w:cs="Times New Roman"/>
          <w:sz w:val="24"/>
          <w:szCs w:val="24"/>
        </w:rPr>
        <w:t xml:space="preserve">Рублевая часть оплачивается через </w:t>
      </w:r>
      <w:r w:rsidRPr="001D4B7D">
        <w:rPr>
          <w:rFonts w:ascii="Times New Roman" w:hAnsi="Times New Roman" w:cs="Times New Roman"/>
          <w:sz w:val="24"/>
          <w:szCs w:val="24"/>
          <w:lang w:val="en-US"/>
        </w:rPr>
        <w:t>PayMaster</w:t>
      </w:r>
      <w:r w:rsidRPr="001D4B7D">
        <w:rPr>
          <w:rFonts w:ascii="Times New Roman" w:hAnsi="Times New Roman" w:cs="Times New Roman"/>
          <w:sz w:val="24"/>
          <w:szCs w:val="24"/>
        </w:rPr>
        <w:br/>
        <w:t>Долларовая в офисе</w:t>
      </w:r>
      <w:r w:rsidR="000D0A37" w:rsidRPr="001D4B7D">
        <w:rPr>
          <w:rFonts w:ascii="Times New Roman" w:hAnsi="Times New Roman" w:cs="Times New Roman"/>
          <w:sz w:val="24"/>
          <w:szCs w:val="24"/>
        </w:rPr>
        <w:t xml:space="preserve"> Москвы минимум за неделю до начала тура или в офисе Владивостока</w:t>
      </w:r>
      <w:r w:rsidRPr="001D4B7D">
        <w:rPr>
          <w:rFonts w:ascii="Times New Roman" w:hAnsi="Times New Roman" w:cs="Times New Roman"/>
          <w:sz w:val="24"/>
          <w:szCs w:val="24"/>
        </w:rPr>
        <w:t xml:space="preserve"> </w:t>
      </w:r>
      <w:r w:rsidRPr="001D4B7D">
        <w:rPr>
          <w:rFonts w:ascii="Times New Roman" w:hAnsi="Times New Roman" w:cs="Times New Roman"/>
          <w:sz w:val="24"/>
          <w:szCs w:val="24"/>
        </w:rPr>
        <w:lastRenderedPageBreak/>
        <w:t>Восток Интур за 1-2 дня до начала тура</w:t>
      </w:r>
      <w:r w:rsidR="000D0A37" w:rsidRPr="001D4B7D">
        <w:rPr>
          <w:rFonts w:ascii="Times New Roman" w:hAnsi="Times New Roman" w:cs="Times New Roman"/>
          <w:sz w:val="24"/>
          <w:szCs w:val="24"/>
        </w:rPr>
        <w:t>.</w:t>
      </w:r>
      <w:r w:rsidRPr="001D4B7D">
        <w:rPr>
          <w:rFonts w:ascii="Times New Roman" w:hAnsi="Times New Roman" w:cs="Times New Roman"/>
          <w:sz w:val="24"/>
          <w:szCs w:val="24"/>
        </w:rPr>
        <w:br/>
      </w:r>
    </w:p>
    <w:p w14:paraId="65747BDD" w14:textId="04EB445F" w:rsidR="00005A65" w:rsidRPr="00B21D5D" w:rsidRDefault="00005A65" w:rsidP="00005A65">
      <w:pPr>
        <w:rPr>
          <w:rFonts w:ascii="Times New Roman" w:hAnsi="Times New Roman" w:cs="Times New Roman"/>
          <w:sz w:val="24"/>
          <w:szCs w:val="24"/>
        </w:rPr>
      </w:pPr>
      <w:r w:rsidRPr="001D4B7D">
        <w:rPr>
          <w:rFonts w:ascii="Times New Roman" w:hAnsi="Times New Roman" w:cs="Times New Roman"/>
          <w:b/>
          <w:bCs/>
          <w:sz w:val="24"/>
          <w:szCs w:val="24"/>
        </w:rPr>
        <w:t>Оплата включает в себя:</w:t>
      </w:r>
      <w:r w:rsidRPr="001D4B7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D4B7D">
        <w:rPr>
          <w:rFonts w:ascii="Times New Roman" w:hAnsi="Times New Roman" w:cs="Times New Roman"/>
          <w:sz w:val="24"/>
          <w:szCs w:val="24"/>
        </w:rPr>
        <w:t>-Перелеты Владивосток-Пхеньян-Владивосток, страховка и виза;</w:t>
      </w:r>
      <w:r w:rsidRPr="001D4B7D">
        <w:rPr>
          <w:rFonts w:ascii="Times New Roman" w:hAnsi="Times New Roman" w:cs="Times New Roman"/>
          <w:sz w:val="24"/>
          <w:szCs w:val="24"/>
        </w:rPr>
        <w:br/>
        <w:t xml:space="preserve">-Проживание в отеле и </w:t>
      </w:r>
      <w:r w:rsidR="00480F30">
        <w:rPr>
          <w:rFonts w:ascii="Times New Roman" w:hAnsi="Times New Roman" w:cs="Times New Roman"/>
          <w:sz w:val="24"/>
          <w:szCs w:val="24"/>
        </w:rPr>
        <w:t>завтраки</w:t>
      </w:r>
      <w:r w:rsidRPr="001D4B7D">
        <w:rPr>
          <w:rFonts w:ascii="Times New Roman" w:hAnsi="Times New Roman" w:cs="Times New Roman"/>
          <w:sz w:val="24"/>
          <w:szCs w:val="24"/>
        </w:rPr>
        <w:t>;</w:t>
      </w:r>
      <w:r w:rsidRPr="001D4B7D">
        <w:rPr>
          <w:rFonts w:ascii="Times New Roman" w:hAnsi="Times New Roman" w:cs="Times New Roman"/>
          <w:sz w:val="24"/>
          <w:szCs w:val="24"/>
        </w:rPr>
        <w:br/>
        <w:t>-Услуги гида, транспорт в КНДР, а также входные билеты по программе.</w:t>
      </w:r>
      <w:r w:rsidRPr="001D4B7D">
        <w:rPr>
          <w:rFonts w:ascii="Times New Roman" w:hAnsi="Times New Roman" w:cs="Times New Roman"/>
          <w:sz w:val="24"/>
          <w:szCs w:val="24"/>
        </w:rPr>
        <w:br/>
      </w:r>
      <w:r w:rsidRPr="001D4B7D">
        <w:rPr>
          <w:rFonts w:ascii="Times New Roman" w:hAnsi="Times New Roman" w:cs="Times New Roman"/>
          <w:sz w:val="24"/>
          <w:szCs w:val="24"/>
        </w:rPr>
        <w:br/>
      </w:r>
      <w:r w:rsidRPr="001D4B7D">
        <w:rPr>
          <w:rFonts w:ascii="Times New Roman" w:hAnsi="Times New Roman" w:cs="Times New Roman"/>
          <w:b/>
          <w:bCs/>
          <w:sz w:val="24"/>
          <w:szCs w:val="24"/>
        </w:rPr>
        <w:t>Дополнительно оплачиваются:</w:t>
      </w:r>
      <w:r w:rsidRPr="001D4B7D">
        <w:rPr>
          <w:rFonts w:ascii="Times New Roman" w:hAnsi="Times New Roman" w:cs="Times New Roman"/>
          <w:sz w:val="24"/>
          <w:szCs w:val="24"/>
        </w:rPr>
        <w:br/>
      </w:r>
      <w:r w:rsidR="00B21D5D">
        <w:rPr>
          <w:rFonts w:ascii="Times New Roman" w:hAnsi="Times New Roman" w:cs="Times New Roman"/>
          <w:sz w:val="24"/>
          <w:szCs w:val="24"/>
        </w:rPr>
        <w:t>Обеды и ужины (заказ по меню, средний чек 20</w:t>
      </w:r>
      <w:r w:rsidR="00B21D5D" w:rsidRPr="00B21D5D">
        <w:rPr>
          <w:rFonts w:ascii="Times New Roman" w:hAnsi="Times New Roman" w:cs="Times New Roman"/>
          <w:sz w:val="24"/>
          <w:szCs w:val="24"/>
        </w:rPr>
        <w:t>$</w:t>
      </w:r>
      <w:r w:rsidR="00B21D5D">
        <w:rPr>
          <w:rFonts w:ascii="Times New Roman" w:hAnsi="Times New Roman" w:cs="Times New Roman"/>
          <w:sz w:val="24"/>
          <w:szCs w:val="24"/>
        </w:rPr>
        <w:t>)</w:t>
      </w:r>
    </w:p>
    <w:p w14:paraId="6DF1ADEB" w14:textId="77777777" w:rsidR="003D035A" w:rsidRPr="001D4B7D" w:rsidRDefault="003D035A" w:rsidP="003D035A">
      <w:pPr>
        <w:rPr>
          <w:rFonts w:ascii="Times New Roman" w:hAnsi="Times New Roman" w:cs="Times New Roman"/>
          <w:sz w:val="24"/>
          <w:szCs w:val="24"/>
        </w:rPr>
      </w:pPr>
      <w:r w:rsidRPr="001D4B7D">
        <w:rPr>
          <w:rFonts w:ascii="Times New Roman" w:hAnsi="Times New Roman" w:cs="Times New Roman"/>
          <w:sz w:val="24"/>
          <w:szCs w:val="24"/>
        </w:rPr>
        <w:t>Доплата за одноместное размещение – 150 долларов</w:t>
      </w:r>
    </w:p>
    <w:p w14:paraId="6BAA0B7A" w14:textId="77777777" w:rsidR="003D035A" w:rsidRPr="001D4B7D" w:rsidRDefault="003D035A" w:rsidP="003D035A">
      <w:pPr>
        <w:rPr>
          <w:rFonts w:ascii="Times New Roman" w:hAnsi="Times New Roman" w:cs="Times New Roman"/>
          <w:sz w:val="24"/>
          <w:szCs w:val="24"/>
        </w:rPr>
      </w:pPr>
      <w:r w:rsidRPr="001D4B7D">
        <w:rPr>
          <w:rFonts w:ascii="Times New Roman" w:hAnsi="Times New Roman" w:cs="Times New Roman"/>
          <w:sz w:val="24"/>
          <w:szCs w:val="24"/>
        </w:rPr>
        <w:t>Доплата за номер 2 категории при двухместном размещении - 240 долларов с человека, при одноместном размещении – 390 долларов</w:t>
      </w:r>
    </w:p>
    <w:p w14:paraId="758731F1" w14:textId="77777777" w:rsidR="003D035A" w:rsidRPr="001D4B7D" w:rsidRDefault="003D035A" w:rsidP="003D035A">
      <w:pPr>
        <w:rPr>
          <w:rFonts w:ascii="Times New Roman" w:hAnsi="Times New Roman" w:cs="Times New Roman"/>
          <w:sz w:val="24"/>
          <w:szCs w:val="24"/>
        </w:rPr>
      </w:pPr>
      <w:r w:rsidRPr="001D4B7D">
        <w:rPr>
          <w:rFonts w:ascii="Times New Roman" w:hAnsi="Times New Roman" w:cs="Times New Roman"/>
          <w:sz w:val="24"/>
          <w:szCs w:val="24"/>
        </w:rPr>
        <w:t>Доплата за номер 1 категории при двухместном размещении - 300 долларов с человека, при одноместном размещении – 450 долларов</w:t>
      </w:r>
    </w:p>
    <w:p w14:paraId="45936095" w14:textId="77777777" w:rsidR="003D035A" w:rsidRPr="001D4B7D" w:rsidRDefault="003D035A" w:rsidP="003D035A">
      <w:pPr>
        <w:rPr>
          <w:rFonts w:ascii="Times New Roman" w:hAnsi="Times New Roman" w:cs="Times New Roman"/>
          <w:sz w:val="24"/>
          <w:szCs w:val="24"/>
        </w:rPr>
      </w:pPr>
      <w:r w:rsidRPr="001D4B7D">
        <w:rPr>
          <w:rFonts w:ascii="Times New Roman" w:hAnsi="Times New Roman" w:cs="Times New Roman"/>
          <w:sz w:val="24"/>
          <w:szCs w:val="24"/>
        </w:rPr>
        <w:t>Доплата за люкс 580$ за ночь за номер</w:t>
      </w:r>
    </w:p>
    <w:p w14:paraId="03C27441" w14:textId="785C2CAD" w:rsidR="001D4B7D" w:rsidRDefault="00005A65" w:rsidP="0024079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4B7D">
        <w:rPr>
          <w:rFonts w:ascii="Times New Roman" w:hAnsi="Times New Roman" w:cs="Times New Roman"/>
          <w:sz w:val="24"/>
          <w:szCs w:val="24"/>
        </w:rPr>
        <w:br/>
      </w:r>
      <w:bookmarkStart w:id="14" w:name="_Hlk211007020"/>
      <w:r w:rsidRPr="001D4B7D">
        <w:rPr>
          <w:rFonts w:ascii="Times New Roman" w:hAnsi="Times New Roman" w:cs="Times New Roman"/>
          <w:sz w:val="24"/>
          <w:szCs w:val="24"/>
        </w:rPr>
        <w:t>Есть два варианта оформления визы:</w:t>
      </w:r>
      <w:r w:rsidRPr="001D4B7D">
        <w:rPr>
          <w:rFonts w:ascii="Times New Roman" w:hAnsi="Times New Roman" w:cs="Times New Roman"/>
          <w:sz w:val="24"/>
          <w:szCs w:val="24"/>
        </w:rPr>
        <w:br/>
        <w:t xml:space="preserve">1. Бесплатно - </w:t>
      </w:r>
      <w:r w:rsidR="001D4B7D" w:rsidRPr="001D4B7D">
        <w:rPr>
          <w:rFonts w:ascii="Times New Roman" w:eastAsia="Times New Roman" w:hAnsi="Times New Roman" w:cs="Times New Roman"/>
          <w:sz w:val="24"/>
          <w:szCs w:val="24"/>
        </w:rPr>
        <w:t>оригиналы документов предоставляются в офис во Владивостоке любой логистической компанией за 10 дней до начала тура/ в офис компании в Москве за 30 дней до начала тура</w:t>
      </w:r>
      <w:r w:rsidR="001D4B7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D4B7D">
        <w:rPr>
          <w:rFonts w:ascii="Times New Roman" w:hAnsi="Times New Roman" w:cs="Times New Roman"/>
          <w:sz w:val="24"/>
          <w:szCs w:val="24"/>
        </w:rPr>
        <w:br/>
        <w:t xml:space="preserve">2. </w:t>
      </w:r>
      <w:r w:rsidR="001D4B7D">
        <w:rPr>
          <w:rFonts w:ascii="Times New Roman" w:eastAsia="Times New Roman" w:hAnsi="Times New Roman" w:cs="Times New Roman"/>
          <w:sz w:val="26"/>
          <w:szCs w:val="26"/>
        </w:rPr>
        <w:t>Срочная виза (доплата 50 долларов) — оригиналы предоставляются в офис компании Владивостока за 1–2 дня до начала тура.</w:t>
      </w:r>
      <w:r w:rsidRPr="001D4B7D">
        <w:rPr>
          <w:rFonts w:ascii="Times New Roman" w:hAnsi="Times New Roman" w:cs="Times New Roman"/>
          <w:sz w:val="24"/>
          <w:szCs w:val="24"/>
        </w:rPr>
        <w:br/>
      </w:r>
      <w:bookmarkEnd w:id="14"/>
      <w:r w:rsidRPr="001D4B7D">
        <w:rPr>
          <w:rFonts w:ascii="Times New Roman" w:hAnsi="Times New Roman" w:cs="Times New Roman"/>
          <w:sz w:val="24"/>
          <w:szCs w:val="24"/>
        </w:rPr>
        <w:br/>
      </w:r>
      <w:bookmarkStart w:id="15" w:name="_Hlk211007438"/>
      <w:r w:rsidRPr="001D4B7D">
        <w:rPr>
          <w:rFonts w:ascii="Times New Roman" w:hAnsi="Times New Roman" w:cs="Times New Roman"/>
          <w:b/>
          <w:bCs/>
          <w:sz w:val="24"/>
          <w:szCs w:val="24"/>
        </w:rPr>
        <w:t>Скидки:</w:t>
      </w:r>
      <w:r w:rsidRPr="001D4B7D">
        <w:rPr>
          <w:rFonts w:ascii="Times New Roman" w:hAnsi="Times New Roman" w:cs="Times New Roman"/>
          <w:sz w:val="24"/>
          <w:szCs w:val="24"/>
        </w:rPr>
        <w:br/>
        <w:t>3-12 лет скидка 30% долларовой части. Рублевая часть без скид</w:t>
      </w:r>
      <w:r w:rsidR="001D4B7D" w:rsidRPr="001D4B7D">
        <w:rPr>
          <w:rFonts w:ascii="Times New Roman" w:hAnsi="Times New Roman" w:cs="Times New Roman"/>
          <w:sz w:val="24"/>
          <w:szCs w:val="24"/>
        </w:rPr>
        <w:t>ки.</w:t>
      </w:r>
    </w:p>
    <w:p w14:paraId="2ADA3957" w14:textId="77777777" w:rsidR="00CD15B9" w:rsidRDefault="00240791" w:rsidP="0024079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участников СВО – 5 000 руб.</w:t>
      </w:r>
    </w:p>
    <w:p w14:paraId="114A5A1E" w14:textId="77777777" w:rsidR="00CD15B9" w:rsidRDefault="00CD15B9" w:rsidP="002407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6FF53B" w14:textId="77777777" w:rsidR="00CD15B9" w:rsidRPr="00BB1B07" w:rsidRDefault="00CD15B9" w:rsidP="00CD15B9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B1B07">
        <w:rPr>
          <w:rFonts w:ascii="Times New Roman" w:hAnsi="Times New Roman" w:cs="Times New Roman"/>
          <w:b/>
          <w:bCs/>
          <w:sz w:val="24"/>
          <w:szCs w:val="24"/>
        </w:rPr>
        <w:t>Документы, необходимые для поездки:</w:t>
      </w:r>
    </w:p>
    <w:p w14:paraId="1E1FCB73" w14:textId="507C2696" w:rsidR="00CD15B9" w:rsidRPr="00B95936" w:rsidRDefault="00CD15B9" w:rsidP="00CD15B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заграничный паспорт РФ (срок действия не менее 3 месяцев с даты окончания тура), заполненная анкета с вклеенной цветной фотографией 3×4 на белом фоне и подписью </w:t>
      </w:r>
      <w:hyperlink r:id="rId9" w:history="1">
        <w:r>
          <w:rPr>
            <w:rStyle w:val="a8"/>
            <w:rFonts w:ascii="Times New Roman" w:eastAsia="Times New Roman" w:hAnsi="Times New Roman" w:cs="Times New Roman"/>
            <w:sz w:val="26"/>
            <w:szCs w:val="26"/>
          </w:rPr>
          <w:t>(</w:t>
        </w:r>
      </w:hyperlink>
      <w:hyperlink r:id="rId10" w:history="1">
        <w:r>
          <w:rPr>
            <w:rStyle w:val="a8"/>
            <w:rFonts w:ascii="Times New Roman" w:eastAsia="Times New Roman" w:hAnsi="Times New Roman" w:cs="Times New Roman"/>
            <w:color w:val="3390EC"/>
            <w:sz w:val="26"/>
            <w:szCs w:val="26"/>
          </w:rPr>
          <w:t>скачать анкету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), цветная фотография в электронному виде 3×4 (на белом фоне, без уголков),справка с места работы в свободной форме (должна подтверждать факт трудоустройства туриста в организации и соответствие должности, указанной в анкете).</w:t>
      </w:r>
      <w:r w:rsidR="00B95936" w:rsidRPr="00B9593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95936">
        <w:rPr>
          <w:rFonts w:ascii="Times New Roman" w:eastAsia="Times New Roman" w:hAnsi="Times New Roman" w:cs="Times New Roman"/>
          <w:sz w:val="26"/>
          <w:szCs w:val="26"/>
        </w:rPr>
        <w:br/>
      </w:r>
      <w:r w:rsidRPr="00B95936">
        <w:rPr>
          <w:rFonts w:ascii="Times New Roman" w:eastAsia="Times New Roman" w:hAnsi="Times New Roman" w:cs="Times New Roman"/>
          <w:b/>
          <w:bCs/>
          <w:sz w:val="26"/>
          <w:szCs w:val="26"/>
        </w:rPr>
        <w:t>Для детей до 18 лет:</w:t>
      </w:r>
      <w:r w:rsidRPr="00B95936">
        <w:rPr>
          <w:rFonts w:ascii="Times New Roman" w:eastAsia="Times New Roman" w:hAnsi="Times New Roman" w:cs="Times New Roman"/>
          <w:sz w:val="26"/>
          <w:szCs w:val="26"/>
        </w:rPr>
        <w:t xml:space="preserve"> заграничный паспорт РФ (РФ (срок действия не менее 3 месяцев с даты окончания тура), заполненная анкета с вклеенной цветной фотографией 3×4 на белом фоне И подписью</w:t>
      </w:r>
      <w:hyperlink r:id="rId11" w:history="1">
        <w:r w:rsidRPr="00B95936">
          <w:rPr>
            <w:rStyle w:val="a8"/>
            <w:rFonts w:ascii="Times New Roman" w:eastAsia="Times New Roman" w:hAnsi="Times New Roman" w:cs="Times New Roman"/>
            <w:sz w:val="26"/>
            <w:szCs w:val="26"/>
          </w:rPr>
          <w:t xml:space="preserve"> </w:t>
        </w:r>
      </w:hyperlink>
      <w:r w:rsidRPr="00B95936">
        <w:rPr>
          <w:rFonts w:ascii="Times New Roman" w:eastAsia="Times New Roman" w:hAnsi="Times New Roman" w:cs="Times New Roman"/>
          <w:sz w:val="26"/>
          <w:szCs w:val="26"/>
        </w:rPr>
        <w:t>родителя ,цветная фотография в электронному виде 3×4 (на белом фоне, без уголков), оригинал свидетельства о рождении, если ребенок путешествует без родителей – нотариально оформленное согласие на самостоятельный выезд в КНДР или на сопровождающего.</w:t>
      </w:r>
    </w:p>
    <w:p w14:paraId="0D5696BD" w14:textId="44A81AB1" w:rsidR="0040446B" w:rsidRDefault="00005A65" w:rsidP="0024079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D4B7D">
        <w:rPr>
          <w:rFonts w:ascii="Times New Roman" w:hAnsi="Times New Roman" w:cs="Times New Roman"/>
          <w:sz w:val="24"/>
          <w:szCs w:val="24"/>
        </w:rPr>
        <w:br/>
      </w:r>
      <w:bookmarkEnd w:id="15"/>
      <w:r w:rsidRPr="001D4B7D">
        <w:rPr>
          <w:rFonts w:ascii="Times New Roman" w:hAnsi="Times New Roman" w:cs="Times New Roman"/>
          <w:sz w:val="24"/>
          <w:szCs w:val="24"/>
        </w:rPr>
        <w:br/>
      </w:r>
      <w:bookmarkStart w:id="16" w:name="_Hlk211009101"/>
      <w:r w:rsidRPr="001D4B7D">
        <w:rPr>
          <w:rFonts w:ascii="Times New Roman" w:hAnsi="Times New Roman" w:cs="Times New Roman"/>
          <w:b/>
          <w:bCs/>
          <w:sz w:val="24"/>
          <w:szCs w:val="24"/>
        </w:rPr>
        <w:t xml:space="preserve">Рублевая часть оплачивается дистанционно, доллары - </w:t>
      </w:r>
      <w:r w:rsidR="000D0A37" w:rsidRPr="001D4B7D">
        <w:rPr>
          <w:rFonts w:ascii="Times New Roman" w:hAnsi="Times New Roman" w:cs="Times New Roman"/>
          <w:b/>
          <w:bCs/>
          <w:sz w:val="24"/>
          <w:szCs w:val="24"/>
        </w:rPr>
        <w:t xml:space="preserve">в офисе Москвы минимум за неделю до начала тура или </w:t>
      </w:r>
      <w:r w:rsidRPr="001D4B7D">
        <w:rPr>
          <w:rFonts w:ascii="Times New Roman" w:hAnsi="Times New Roman" w:cs="Times New Roman"/>
          <w:b/>
          <w:bCs/>
          <w:sz w:val="24"/>
          <w:szCs w:val="24"/>
        </w:rPr>
        <w:t>в офисе Восток Интур за 1-2 дня до начала тура (долларами нового образца)!</w:t>
      </w:r>
    </w:p>
    <w:p w14:paraId="077E7FC1" w14:textId="77777777" w:rsidR="00DC3D0B" w:rsidRDefault="00DC3D0B" w:rsidP="00DC3D0B">
      <w:pPr>
        <w:pBdr>
          <w:bottom w:val="dotted" w:sz="24" w:space="1" w:color="auto"/>
        </w:pBdr>
        <w:rPr>
          <w:sz w:val="26"/>
          <w:szCs w:val="26"/>
        </w:rPr>
      </w:pPr>
    </w:p>
    <w:p w14:paraId="1AF7C12B" w14:textId="77777777" w:rsidR="00DC3D0B" w:rsidRDefault="00DC3D0B" w:rsidP="00DC3D0B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Дорога в город Кэсон и на горячие источники в Нампхо может открыться в любой момент, поэтому программа может поменяться! К сожалению, на данный момент эти направления закрыты на неопределенный срок. Приносим свои извинения.</w:t>
      </w:r>
    </w:p>
    <w:p w14:paraId="0014DC09" w14:textId="77777777" w:rsidR="00DC3D0B" w:rsidRPr="001D4B7D" w:rsidRDefault="00DC3D0B" w:rsidP="00240791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bookmarkEnd w:id="16"/>
    <w:p w14:paraId="25D8BF05" w14:textId="77777777" w:rsidR="00D67A8E" w:rsidRPr="0040446B" w:rsidRDefault="00D67A8E" w:rsidP="0040446B">
      <w:pPr>
        <w:jc w:val="center"/>
      </w:pPr>
    </w:p>
    <w:sectPr w:rsidR="00D67A8E" w:rsidRPr="0040446B" w:rsidSect="00D67A8E">
      <w:footerReference w:type="default" r:id="rId12"/>
      <w:footerReference w:type="first" r:id="rId13"/>
      <w:pgSz w:w="11906" w:h="16838"/>
      <w:pgMar w:top="284" w:right="851" w:bottom="567" w:left="907" w:header="0" w:footer="3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AFBD0" w14:textId="77777777" w:rsidR="00A301D2" w:rsidRDefault="00A301D2" w:rsidP="0068602D">
      <w:pPr>
        <w:spacing w:after="0" w:line="240" w:lineRule="auto"/>
      </w:pPr>
      <w:r>
        <w:separator/>
      </w:r>
    </w:p>
  </w:endnote>
  <w:endnote w:type="continuationSeparator" w:id="0">
    <w:p w14:paraId="19201AA2" w14:textId="77777777" w:rsidR="00A301D2" w:rsidRDefault="00A301D2" w:rsidP="006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청봉">
    <w:altName w:val="MingLiU-ExtB"/>
    <w:charset w:val="88"/>
    <w:family w:val="auto"/>
    <w:pitch w:val="variable"/>
    <w:sig w:usb0="900002AF" w:usb1="19DFECFB" w:usb2="00000012" w:usb3="00000000" w:csb0="001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105AB" w14:textId="77777777" w:rsidR="0040446B" w:rsidRDefault="0040446B" w:rsidP="00E90A27">
    <w:pPr>
      <w:pStyle w:val="a5"/>
      <w:ind w:left="-56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EA8D6" w14:textId="77777777" w:rsidR="00D67A8E" w:rsidRDefault="00D67A8E" w:rsidP="00D67A8E">
    <w:pPr>
      <w:pStyle w:val="a5"/>
      <w:ind w:left="-567" w:right="-342"/>
    </w:pPr>
    <w:r>
      <w:rPr>
        <w:noProof/>
        <w:lang w:eastAsia="ru-RU"/>
      </w:rPr>
      <w:drawing>
        <wp:inline distT="0" distB="0" distL="0" distR="0" wp14:anchorId="5782AFA3" wp14:editId="4B98EC09">
          <wp:extent cx="6863255" cy="316424"/>
          <wp:effectExtent l="0" t="0" r="0" b="7620"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40" cy="36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CC647" w14:textId="77777777" w:rsidR="00A301D2" w:rsidRDefault="00A301D2" w:rsidP="0068602D">
      <w:pPr>
        <w:spacing w:after="0" w:line="240" w:lineRule="auto"/>
      </w:pPr>
      <w:r>
        <w:separator/>
      </w:r>
    </w:p>
  </w:footnote>
  <w:footnote w:type="continuationSeparator" w:id="0">
    <w:p w14:paraId="5BA790D0" w14:textId="77777777" w:rsidR="00A301D2" w:rsidRDefault="00A301D2" w:rsidP="00686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06759"/>
    <w:multiLevelType w:val="multilevel"/>
    <w:tmpl w:val="3C502B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05A65"/>
    <w:rsid w:val="00022963"/>
    <w:rsid w:val="000B5555"/>
    <w:rsid w:val="000D0A37"/>
    <w:rsid w:val="001201CB"/>
    <w:rsid w:val="001C193E"/>
    <w:rsid w:val="001C3948"/>
    <w:rsid w:val="001D4B7D"/>
    <w:rsid w:val="001D762D"/>
    <w:rsid w:val="001F1AFF"/>
    <w:rsid w:val="00240791"/>
    <w:rsid w:val="002B12F5"/>
    <w:rsid w:val="0031141F"/>
    <w:rsid w:val="00342E6F"/>
    <w:rsid w:val="00362B58"/>
    <w:rsid w:val="00381DB7"/>
    <w:rsid w:val="00393068"/>
    <w:rsid w:val="003A1E78"/>
    <w:rsid w:val="003D035A"/>
    <w:rsid w:val="003F0233"/>
    <w:rsid w:val="0040446B"/>
    <w:rsid w:val="00480F30"/>
    <w:rsid w:val="00485A6E"/>
    <w:rsid w:val="004D7FE5"/>
    <w:rsid w:val="004E0A84"/>
    <w:rsid w:val="00511773"/>
    <w:rsid w:val="00545A7F"/>
    <w:rsid w:val="00552BFD"/>
    <w:rsid w:val="00594F47"/>
    <w:rsid w:val="0068602D"/>
    <w:rsid w:val="006A1946"/>
    <w:rsid w:val="00722D93"/>
    <w:rsid w:val="00783E54"/>
    <w:rsid w:val="00816A1E"/>
    <w:rsid w:val="0083065F"/>
    <w:rsid w:val="008C3312"/>
    <w:rsid w:val="008E5B30"/>
    <w:rsid w:val="00911E99"/>
    <w:rsid w:val="00972896"/>
    <w:rsid w:val="00997D7E"/>
    <w:rsid w:val="00A07314"/>
    <w:rsid w:val="00A1183E"/>
    <w:rsid w:val="00A2290A"/>
    <w:rsid w:val="00A301D2"/>
    <w:rsid w:val="00A510D4"/>
    <w:rsid w:val="00A956F8"/>
    <w:rsid w:val="00A95826"/>
    <w:rsid w:val="00B175D2"/>
    <w:rsid w:val="00B21D5D"/>
    <w:rsid w:val="00B95936"/>
    <w:rsid w:val="00B97CFA"/>
    <w:rsid w:val="00BE581D"/>
    <w:rsid w:val="00C173F5"/>
    <w:rsid w:val="00C719D4"/>
    <w:rsid w:val="00C94E2C"/>
    <w:rsid w:val="00CB7BAE"/>
    <w:rsid w:val="00CC4203"/>
    <w:rsid w:val="00CD15B9"/>
    <w:rsid w:val="00D2018E"/>
    <w:rsid w:val="00D30E29"/>
    <w:rsid w:val="00D67A8E"/>
    <w:rsid w:val="00DA069F"/>
    <w:rsid w:val="00DB74E6"/>
    <w:rsid w:val="00DC3D0B"/>
    <w:rsid w:val="00DC62B6"/>
    <w:rsid w:val="00E00624"/>
    <w:rsid w:val="00E03DD9"/>
    <w:rsid w:val="00E271D4"/>
    <w:rsid w:val="00E54A1B"/>
    <w:rsid w:val="00E90A27"/>
    <w:rsid w:val="00E9406C"/>
    <w:rsid w:val="00EC5252"/>
    <w:rsid w:val="00ED2935"/>
    <w:rsid w:val="00FB7352"/>
    <w:rsid w:val="00FE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62495DA0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character" w:styleId="a7">
    <w:name w:val="Strong"/>
    <w:uiPriority w:val="22"/>
    <w:qFormat/>
    <w:rsid w:val="00005A65"/>
    <w:rPr>
      <w:b/>
      <w:bCs/>
    </w:rPr>
  </w:style>
  <w:style w:type="character" w:styleId="a8">
    <w:name w:val="Hyperlink"/>
    <w:basedOn w:val="a0"/>
    <w:uiPriority w:val="99"/>
    <w:semiHidden/>
    <w:unhideWhenUsed/>
    <w:rsid w:val="00CD15B9"/>
    <w:rPr>
      <w:color w:val="0563C1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381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Emphasis"/>
    <w:basedOn w:val="a0"/>
    <w:uiPriority w:val="20"/>
    <w:qFormat/>
    <w:rsid w:val="00381D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7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ostokintur.ru/product/v-kndr/?utm_source=chatgpt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ostokintur.ru/uploads/public_files/2025-09/novaja_anketa_avia_kndr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ostokintur.ru/product/v-kndr/?utm_source=chatgpt.com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9BFF-D8BC-49BC-BA5C-562591371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5</Pages>
  <Words>1319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29</cp:revision>
  <cp:lastPrinted>2025-11-20T01:04:00Z</cp:lastPrinted>
  <dcterms:created xsi:type="dcterms:W3CDTF">2025-03-17T07:49:00Z</dcterms:created>
  <dcterms:modified xsi:type="dcterms:W3CDTF">2026-10-09T06:09:00Z</dcterms:modified>
</cp:coreProperties>
</file>