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3C8B" w14:textId="479058D1" w:rsidR="00A16141" w:rsidRDefault="00A16141" w:rsidP="00B37CE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vi-VN" w:eastAsia="ru-RU"/>
        </w:rPr>
      </w:pPr>
      <w:r w:rsidRPr="00A16141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t>«ЦЕНТРАЛЬНЫЙ ВЬЕТНАМ: ТАМ, ГДЕ ОБЛАКА ВСТРЕЧАЮТСЯ С ОКЕАНОМ»</w:t>
      </w:r>
    </w:p>
    <w:p w14:paraId="7CEE4CCC" w14:textId="309805C6" w:rsidR="00B37CED" w:rsidRPr="00B37CED" w:rsidRDefault="00B37CED" w:rsidP="00B37CE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>Продолжительность: 07 дней 06 ночей; Транспорт: Автобус.</w:t>
      </w:r>
    </w:p>
    <w:p w14:paraId="5D053AD3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ru-RU"/>
        </w:rPr>
        <w:t>Подробная программа тура:</w:t>
      </w:r>
    </w:p>
    <w:p w14:paraId="2CAEA637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  <w:t>ДЕНЬ 01: ДАНАНГ (Обед, ужин)</w:t>
      </w:r>
    </w:p>
    <w:p w14:paraId="432B6598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Утро: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Трансфер от гида из точки сбора для начала экскурсии по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Данангу.</w:t>
      </w:r>
    </w:p>
    <w:p w14:paraId="72E55B59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12:00: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Обед в ресторане с дегустацией знаменитых деликатесов Дананга. После обеда гости возвращаются в отель для регистрации и свободного отдыха.</w:t>
      </w:r>
    </w:p>
    <w:p w14:paraId="63EE4B15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18:00: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Группа наслаждается местными блюдами в отеле.</w:t>
      </w:r>
    </w:p>
    <w:p w14:paraId="47C3583E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Вечер: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После ужина свободное время для прогулки по залитому огнями вечернему городу Дананг.</w:t>
      </w:r>
    </w:p>
    <w:p w14:paraId="2C1D26C7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ru-RU"/>
        </w:rPr>
        <w:t>Ночевка в отеле в Дананге.</w:t>
      </w:r>
    </w:p>
    <w:p w14:paraId="75657B7A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  <w:t>ДЕНЬ 02: ДАНАНГ – ПОЛУОСТРОВ СОНЧА – МРАМОРНЫЕ ГОРЫ (Завтрак, обед, ужин)</w:t>
      </w:r>
    </w:p>
    <w:p w14:paraId="513EF9B2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Утро: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Завтрак в отеле.</w:t>
      </w:r>
    </w:p>
    <w:p w14:paraId="77FDFD99" w14:textId="77777777" w:rsid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После завтрака выезд на экскурсию к </w:t>
      </w:r>
      <w:r w:rsidRPr="00B37CED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>Мраморным горам (Дананг).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По прибытии группа посещает деревню камнерезов Нон Нуок, после чего осматривает комплекс пяти вершин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Ким (Металл) – Мок (Дерево) – Тхуи (Вода) – Хоа (Огонь) – Тхо (Земля)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, окутанный множеством легенд. Мраморные горы – это шедевр природного ландшафта «горы и воды», мистический и поэтичный дар природы Данангу.</w:t>
      </w:r>
    </w:p>
    <w:p w14:paraId="2ADDC9EC" w14:textId="07796EFC" w:rsidR="005B6E79" w:rsidRPr="00B37CED" w:rsidRDefault="005B6E79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drawing>
          <wp:inline distT="0" distB="0" distL="0" distR="0" wp14:anchorId="77DE91E4" wp14:editId="36E1AF53">
            <wp:extent cx="2760638" cy="2070405"/>
            <wp:effectExtent l="0" t="0" r="1905" b="6350"/>
            <wp:docPr id="4579639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963949" name="Рисунок 4579639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105" cy="20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drawing>
          <wp:inline distT="0" distB="0" distL="0" distR="0" wp14:anchorId="58A36C7F" wp14:editId="5E7997A4">
            <wp:extent cx="3110532" cy="2078786"/>
            <wp:effectExtent l="0" t="0" r="0" b="0"/>
            <wp:docPr id="6777625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762502" name="Рисунок 6777625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713" cy="20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6D1E9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11:00: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Обед в ресторане, затем возвращение в номер для отдыха.</w:t>
      </w:r>
    </w:p>
    <w:p w14:paraId="50D94280" w14:textId="77777777" w:rsidR="005B6E79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t>Вторая половина дня: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Трансфер группы в пагоду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Линь Унг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на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полуострове Сонтра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. Расположенная на знаменитом красивом полуострове, пагода выделяется статуей Богини Милосердия (Авалокитешвары) чистого белого цвета, гармонично сочетающейся с зеленью гор и голубизной неба. Это статуя Будды в пагоде Линь Унг – Бай Бут, считающаяся самой красивой пагодой в Дананге… </w:t>
      </w:r>
    </w:p>
    <w:p w14:paraId="582CB365" w14:textId="73F6F69A" w:rsidR="005B6E79" w:rsidRPr="005B6E79" w:rsidRDefault="005B6E79" w:rsidP="005B6E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drawing>
          <wp:inline distT="0" distB="0" distL="0" distR="0" wp14:anchorId="116CA368" wp14:editId="7A926D57">
            <wp:extent cx="2487168" cy="1658201"/>
            <wp:effectExtent l="0" t="0" r="8890" b="0"/>
            <wp:docPr id="192650586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505867" name="Рисунок 19265058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236" cy="167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drawing>
          <wp:inline distT="0" distB="0" distL="0" distR="0" wp14:anchorId="645F664F" wp14:editId="33FFE21E">
            <wp:extent cx="2808605" cy="1654240"/>
            <wp:effectExtent l="0" t="0" r="0" b="3175"/>
            <wp:docPr id="123669653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96532" name="Рисунок 12366965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739" cy="165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FD73F" w14:textId="304B3912" w:rsid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Затем автобус доставляет группу на свободный отдых и купание на пляже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Ми Кхе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.</w:t>
      </w:r>
    </w:p>
    <w:p w14:paraId="408071B6" w14:textId="593B864C" w:rsidR="005B6E79" w:rsidRPr="00B37CED" w:rsidRDefault="005B6E79" w:rsidP="005B6E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drawing>
          <wp:inline distT="0" distB="0" distL="0" distR="0" wp14:anchorId="20ED2B28" wp14:editId="1CB39D8C">
            <wp:extent cx="2661987" cy="1769347"/>
            <wp:effectExtent l="0" t="0" r="5080" b="2540"/>
            <wp:docPr id="153646767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67674" name="Рисунок 15364676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955" cy="178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drawing>
          <wp:inline distT="0" distB="0" distL="0" distR="0" wp14:anchorId="5B9BF9AF" wp14:editId="4FF459AB">
            <wp:extent cx="3062142" cy="1775155"/>
            <wp:effectExtent l="0" t="0" r="5080" b="0"/>
            <wp:docPr id="128159725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97255" name="Рисунок 128159725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652" cy="178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1728A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18:00: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Ужин с дегустацией местных деликатесов. После ужина свободное исследование ночного Дананга.</w:t>
      </w:r>
    </w:p>
    <w:p w14:paraId="25A3EC21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ru-RU"/>
        </w:rPr>
        <w:t>Ночевка в отеле в Дананге.</w:t>
      </w:r>
    </w:p>
    <w:p w14:paraId="1CA67938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</w:rPr>
        <w:t>ДЕНЬ 03: БА НА ХИЛЛС – ГОРА ЧУА – ПЛЯЖ МИ КХЕ (Завтрак, обед, ужин)</w:t>
      </w:r>
    </w:p>
    <w:p w14:paraId="39851AE8" w14:textId="77777777" w:rsid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Утро: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После завтрака трансфер группы на курорт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Ба На Хиллс - Гора Чуа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, где можно застать смену четырех сезонов </w:t>
      </w:r>
      <w:r w:rsidRPr="00B37CED">
        <w:rPr>
          <w:rFonts w:ascii="Times New Roman" w:eastAsia="Times New Roman" w:hAnsi="Times New Roman" w:cs="Times New Roman"/>
          <w:bCs/>
          <w:i/>
          <w:iCs/>
          <w:noProof/>
          <w:sz w:val="24"/>
          <w:szCs w:val="24"/>
          <w:lang w:eastAsia="ru-RU"/>
        </w:rPr>
        <w:t>Весна - Лето - Осень - Зима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за один день. Гости насладятся парением в кабинке канатной дороги среди облаков. Посещение пагоды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Линь Унг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со статуей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Будды Шакьямуни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высотой 27 м, осмотр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храма Матери-Богини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. Развлечения в парке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Fantasy Park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с новыми аттракционами: Колесо Любви, Skiver Coaster, Огненные гонки, Дом с привидениями и выставка более 40 восковых фигур известных личностей мира...</w:t>
      </w:r>
    </w:p>
    <w:p w14:paraId="0C8E62A5" w14:textId="0CAD6E34" w:rsidR="000E5A31" w:rsidRPr="00B37CED" w:rsidRDefault="000E5A31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lastRenderedPageBreak/>
        <w:drawing>
          <wp:inline distT="0" distB="0" distL="0" distR="0" wp14:anchorId="3378C9F3" wp14:editId="6C09188E">
            <wp:extent cx="2574750" cy="2136039"/>
            <wp:effectExtent l="0" t="0" r="0" b="0"/>
            <wp:docPr id="15548971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97144" name="Рисунок 155489714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657" cy="214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vi-VN" w:eastAsia="ru-RU"/>
        </w:rPr>
        <w:drawing>
          <wp:inline distT="0" distB="0" distL="0" distR="0" wp14:anchorId="746980BA" wp14:editId="4A7C90B4">
            <wp:extent cx="3218932" cy="2142972"/>
            <wp:effectExtent l="0" t="0" r="635" b="0"/>
            <wp:docPr id="110849813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498137" name="Рисунок 110849813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086" cy="215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60DA6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Обед: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В ресторане на горе Ба На.</w:t>
      </w:r>
    </w:p>
    <w:p w14:paraId="60266B33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Вторая половина дня: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Возвращение в центр города. Свободное купание на пляже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Ми Кхе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.</w:t>
      </w:r>
    </w:p>
    <w:p w14:paraId="3CEB71D3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18:30:</w:t>
      </w:r>
      <w:r w:rsidRPr="00B37CED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Выезд группы на ужин.</w:t>
      </w:r>
    </w:p>
    <w:p w14:paraId="2F7A6D84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ru-RU"/>
        </w:rPr>
        <w:t>Ночевка в отеле в Дананге.</w:t>
      </w:r>
    </w:p>
    <w:p w14:paraId="06C82DD5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  <w:t>ДЕНЬ 04: ДАНАНГ – ХЮЭ (Завтрак, обед, ужин)</w:t>
      </w:r>
    </w:p>
    <w:p w14:paraId="489305CB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06:00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: Ранний подъем для встречи рассвета на пляже </w:t>
      </w: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Ми Кхе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>, завтрак в отеле и процедура выписки.</w:t>
      </w:r>
    </w:p>
    <w:p w14:paraId="4B52062D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07:00: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Гид и автобус доставляют гостей на экскурсию в бывшую столицу </w:t>
      </w: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Хюэ.</w:t>
      </w:r>
    </w:p>
    <w:p w14:paraId="24C3C67D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10:00: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Прибытие в Хюэ, посещение </w:t>
      </w: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Императорского цитадельного комплекса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– места проживания и проведения мероприятий 13 императоров династии Нгуен. Далее туристы исследуют:</w:t>
      </w:r>
    </w:p>
    <w:p w14:paraId="05A27099" w14:textId="77777777" w:rsidR="00B37CED" w:rsidRPr="00B37CED" w:rsidRDefault="00B37CED" w:rsidP="00B37CED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Южные ворота (Нгомон)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–  архитектурный символ императорской цитадели Хюэ.</w:t>
      </w:r>
    </w:p>
    <w:p w14:paraId="43C64020" w14:textId="77777777" w:rsidR="00B37CED" w:rsidRPr="00B37CED" w:rsidRDefault="00B37CED" w:rsidP="00B37CED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Дворец Тай Хоа: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место проведения великих церемоний и дворцовых собраний с участием императора, королевской семьи и высших чиновников.</w:t>
      </w:r>
    </w:p>
    <w:p w14:paraId="2796DB5A" w14:textId="77777777" w:rsidR="00B37CED" w:rsidRPr="00B37CED" w:rsidRDefault="00B37CED" w:rsidP="00B37CED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Запретный Пурпурный город: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повседневная жизнь императора и членов королевской семьи династии Нгуен.</w:t>
      </w:r>
    </w:p>
    <w:p w14:paraId="6169C95C" w14:textId="77777777" w:rsidR="00B37CED" w:rsidRPr="00B37CED" w:rsidRDefault="00B37CED" w:rsidP="00B37CED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Храм предков (Тье Тхо Миё):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место поклонения императорам династии Нгуен.</w:t>
      </w:r>
    </w:p>
    <w:p w14:paraId="325EBB12" w14:textId="77777777" w:rsidR="00B37CED" w:rsidRPr="00B37CED" w:rsidRDefault="00B37CED" w:rsidP="00B37CED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Павильон Хиен Лам</w:t>
      </w:r>
    </w:p>
    <w:p w14:paraId="773B638C" w14:textId="77777777" w:rsidR="00B37CED" w:rsidRPr="00DA1719" w:rsidRDefault="00B37CED" w:rsidP="00B37CED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Девять династических урнов (Кыу Динь)</w:t>
      </w:r>
    </w:p>
    <w:p w14:paraId="11BBAD5C" w14:textId="72AB8ECF" w:rsidR="00DA1719" w:rsidRPr="00B37CED" w:rsidRDefault="00DA1719" w:rsidP="00DA1719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lastRenderedPageBreak/>
        <w:drawing>
          <wp:inline distT="0" distB="0" distL="0" distR="0" wp14:anchorId="3A927D48" wp14:editId="7C15D13D">
            <wp:extent cx="3679545" cy="2069670"/>
            <wp:effectExtent l="0" t="0" r="0" b="6985"/>
            <wp:docPr id="51328948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9489" name="Рисунок 51328948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988" cy="207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3FEFF" w14:textId="77777777" w:rsidR="00DA1719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Вторая половина дня: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Подъем на автобусе к древней пагоде </w:t>
      </w: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Тхиен Му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–  давней духовной святыне и предмету гордости жителей земли Хюэ.  Далее поездка к мавзолею императора </w:t>
      </w: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Кхай Диня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. </w:t>
      </w:r>
    </w:p>
    <w:p w14:paraId="323E8DD9" w14:textId="0BA02997" w:rsidR="00DA1719" w:rsidRPr="00DA1719" w:rsidRDefault="00DA1719" w:rsidP="00DA171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vi-VN" w:eastAsia="ru-RU"/>
        </w:rPr>
        <w:drawing>
          <wp:inline distT="0" distB="0" distL="0" distR="0" wp14:anchorId="1A683AD5" wp14:editId="771BAF02">
            <wp:extent cx="3445459" cy="2298200"/>
            <wp:effectExtent l="0" t="0" r="3175" b="6985"/>
            <wp:docPr id="168759495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594956" name="Рисунок 168759495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452" cy="230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6F309" w14:textId="669D9F45" w:rsid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Завершив осмотр достопримечательностей города, группа переезжает на пляж </w:t>
      </w: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Ланг Ко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>.</w:t>
      </w:r>
    </w:p>
    <w:p w14:paraId="1E82A0E5" w14:textId="3BBBD7B2" w:rsidR="00DA1719" w:rsidRPr="00B37CED" w:rsidRDefault="00DA1719" w:rsidP="00DA171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vi-VN" w:eastAsia="ru-RU"/>
        </w:rPr>
        <w:drawing>
          <wp:inline distT="0" distB="0" distL="0" distR="0" wp14:anchorId="304EAC38" wp14:editId="717A2CF5">
            <wp:extent cx="4056500" cy="2253081"/>
            <wp:effectExtent l="0" t="0" r="1270" b="0"/>
            <wp:docPr id="143675196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51966" name="Рисунок 143675196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083" cy="226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67FCD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lastRenderedPageBreak/>
        <w:t>19:00:</w:t>
      </w:r>
      <w:r w:rsidRPr="00B37CE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Переезд в ресторан, дегустация местных деликатесов.</w:t>
      </w:r>
    </w:p>
    <w:p w14:paraId="46E1CC04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iCs/>
          <w:noProof/>
          <w:sz w:val="24"/>
          <w:szCs w:val="24"/>
          <w:u w:val="single"/>
          <w:lang w:eastAsia="ru-RU"/>
        </w:rPr>
        <w:t>Ночевка в Ланг Ко.</w:t>
      </w:r>
    </w:p>
    <w:p w14:paraId="5F5C888C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  <w:t>ДЕНЬ 05: ЛАНГ КО (Завтрак, обед, ужин)</w:t>
      </w:r>
    </w:p>
    <w:p w14:paraId="7BEF4D8E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Утро: 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Ранний подъем, встреча рассвета, затем завтрак в отеле.</w:t>
      </w:r>
    </w:p>
    <w:p w14:paraId="267F339A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11:00: 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Обед и дегустация местных деликатесов.</w:t>
      </w:r>
    </w:p>
    <w:p w14:paraId="78EB6DE3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Вторая половина дня: Свободные игры и отдых на пляже Ланг Ко. </w:t>
      </w:r>
    </w:p>
    <w:p w14:paraId="7AE3A096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18:00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: Ужин в резорте. После ужина прогулка вдоль берега моря, затем возвращение в резорт для ночлега.</w:t>
      </w:r>
    </w:p>
    <w:p w14:paraId="099495E7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ru-RU"/>
        </w:rPr>
        <w:t>Ночевка в Ланг Ко.</w:t>
      </w:r>
    </w:p>
    <w:p w14:paraId="244778B1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  <w:t>ДЕНЬ 06: ПЛЯЖ ЛАНГ КО – ХОЙАН (Завтрак, обед, ужин)</w:t>
      </w:r>
    </w:p>
    <w:p w14:paraId="64EDD37F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06:00.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Встреча рассвета и солнечные ванны на пляже, завтрак в резорте.</w:t>
      </w:r>
    </w:p>
    <w:p w14:paraId="12D7ADFE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Затем свободное посещение и развлечения на территории резорта.</w:t>
      </w:r>
    </w:p>
    <w:p w14:paraId="20DE731C" w14:textId="10F2C53A" w:rsidR="00DA1719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08:00: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Процедура выписки, посадка в автобус и отправление в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Хойан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- город, сохранивший почти нетронутым более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1000 памятников архитектуры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: улицы, дома, гильдии, общинные дома, пагоды, храмы родовых общин, древние колодцы...</w:t>
      </w:r>
    </w:p>
    <w:p w14:paraId="21960127" w14:textId="77777777" w:rsid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09:30.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Прибытие в Древний город Хойан, регистрация в отеле. Затем экскурсия по известным достопримечательностям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Хойана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: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Японский мост-пагода, пагода Онг, Зал собраний Фук Киен, старинный дом Тан Кьи, Храм Хойана.</w:t>
      </w:r>
    </w:p>
    <w:p w14:paraId="25E65559" w14:textId="0FBDFD41" w:rsidR="00DA1719" w:rsidRPr="00B37CED" w:rsidRDefault="00DA1719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  <w:drawing>
          <wp:inline distT="0" distB="0" distL="0" distR="0" wp14:anchorId="06A96C00" wp14:editId="10F3401B">
            <wp:extent cx="5596128" cy="2851004"/>
            <wp:effectExtent l="0" t="0" r="5080" b="6985"/>
            <wp:docPr id="167160324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603244" name="Рисунок 167160324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443" cy="286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6FCBA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11:00.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Обед в ресторане, заселение для отдыха.</w:t>
      </w:r>
    </w:p>
    <w:p w14:paraId="110A30F5" w14:textId="29CE7D75" w:rsid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t>Вторая половина дня.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Свободное купание на пляже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Куа Дай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14:paraId="13BB6E90" w14:textId="7E9F1382" w:rsidR="00DA1719" w:rsidRPr="00B37CED" w:rsidRDefault="00DA1719" w:rsidP="00DA1719">
      <w:pPr>
        <w:spacing w:after="0" w:line="36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  <w:drawing>
          <wp:inline distT="0" distB="0" distL="0" distR="0" wp14:anchorId="37BC51DF" wp14:editId="641D075E">
            <wp:extent cx="3621024" cy="3621024"/>
            <wp:effectExtent l="0" t="0" r="0" b="0"/>
            <wp:docPr id="183433170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331705" name="Рисунок 183433170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428" cy="36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4E21F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19:00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Сбор группы, ужин в ресторане и дегустация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деликатесов Хойана.</w:t>
      </w:r>
    </w:p>
    <w:p w14:paraId="0963A52B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Вечер: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Свободная прогулка по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улице фонарей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всех форм и расцветок.</w:t>
      </w:r>
    </w:p>
    <w:p w14:paraId="4EC4174C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ru-RU"/>
        </w:rPr>
        <w:t>Ночевка в Хойане.</w:t>
      </w:r>
    </w:p>
    <w:p w14:paraId="53BE8CAF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  <w:lang w:eastAsia="ru-RU"/>
        </w:rPr>
        <w:t>ДЕНЬ 07: ХОЙАН – ТРАНСФЕР В АЭРОПОРТ ДАНАНГА (Завтрак, обед)</w:t>
      </w:r>
    </w:p>
    <w:p w14:paraId="5027F9C1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06:00: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Завтрак в отеле.</w:t>
      </w:r>
    </w:p>
    <w:p w14:paraId="28A53556" w14:textId="7B01F59B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08:00: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Гид и автобус везут туристов на экскурсию и опыт в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Кокосовой роще Ба</w:t>
      </w:r>
      <w:r w:rsidR="00E874E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й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</w:t>
      </w:r>
      <w:r w:rsidR="00E874E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Мау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.</w:t>
      </w:r>
    </w:p>
    <w:p w14:paraId="64FBDE03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Экскурсия в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Кокосовую рощу Семь Образцов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на круглой лодке-корзине, во время которой:</w:t>
      </w:r>
    </w:p>
    <w:p w14:paraId="2D80F4A7" w14:textId="77777777" w:rsidR="00B37CED" w:rsidRPr="00B37CED" w:rsidRDefault="00B37CED" w:rsidP="00B37CED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Местные жители учат туристов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изготавливать кольца, часы, шляпы... из кокосовых листьев, управлять корзиной-лодкой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,...</w:t>
      </w:r>
    </w:p>
    <w:p w14:paraId="47368328" w14:textId="77777777" w:rsidR="00B37CED" w:rsidRPr="0052008D" w:rsidRDefault="00B37CED" w:rsidP="00B37CED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Участие в </w:t>
      </w: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гонках на лодках-корзинах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до туристической зоны Хойана.</w:t>
      </w:r>
    </w:p>
    <w:p w14:paraId="495CA279" w14:textId="5097A051" w:rsidR="0052008D" w:rsidRPr="00B37CED" w:rsidRDefault="0052008D" w:rsidP="0052008D">
      <w:pPr>
        <w:spacing w:after="0" w:line="36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  <w:lastRenderedPageBreak/>
        <w:drawing>
          <wp:inline distT="0" distB="0" distL="0" distR="0" wp14:anchorId="5048B462" wp14:editId="32A8991A">
            <wp:extent cx="3072161" cy="1726387"/>
            <wp:effectExtent l="0" t="0" r="0" b="7620"/>
            <wp:docPr id="123786892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868921" name="Рисунок 123786892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667" cy="1730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vi-VN" w:eastAsia="ru-RU"/>
        </w:rPr>
        <w:drawing>
          <wp:inline distT="0" distB="0" distL="0" distR="0" wp14:anchorId="63EE1146" wp14:editId="7A503124">
            <wp:extent cx="2318918" cy="1739127"/>
            <wp:effectExtent l="0" t="0" r="5715" b="0"/>
            <wp:docPr id="132701285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12858" name="Рисунок 132701285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731" cy="175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2833B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11:00:</w:t>
      </w: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Трансфер обратно в отель для процедуры выписки и обеда.</w:t>
      </w:r>
    </w:p>
    <w:p w14:paraId="25811EEA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назначенное время гид провожает гостей к месту посадки. Окончание программы путешествия.</w:t>
      </w:r>
    </w:p>
    <w:p w14:paraId="658BBE7D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highlight w:val="green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highlight w:val="green"/>
          <w:lang w:eastAsia="ru-RU"/>
        </w:rPr>
        <w:t>Окончание программы.</w:t>
      </w:r>
    </w:p>
    <w:p w14:paraId="3D17A630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noProof/>
          <w:sz w:val="24"/>
          <w:szCs w:val="24"/>
          <w:highlight w:val="green"/>
          <w:lang w:eastAsia="ru-RU"/>
        </w:rPr>
        <w:t>До новых встреч в следующих путешествиях!</w:t>
      </w:r>
    </w:p>
    <w:p w14:paraId="4F4F650A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t>В стоимость включено:</w:t>
      </w:r>
    </w:p>
    <w:p w14:paraId="33E41629" w14:textId="77777777" w:rsidR="00B37CED" w:rsidRPr="00B37CED" w:rsidRDefault="00B37CED" w:rsidP="00B37CED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Трансфер с кондиционером согласно программе.</w:t>
      </w:r>
    </w:p>
    <w:p w14:paraId="50330174" w14:textId="77777777" w:rsidR="00B37CED" w:rsidRPr="00B37CED" w:rsidRDefault="00B37CED" w:rsidP="00B37CED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Проживание в отеле 4 звезды, размещение DBL/TWN (2 человека/номер, при нечетном количестве – подселение 3-го гостя).</w:t>
      </w:r>
    </w:p>
    <w:p w14:paraId="4FCBA1D2" w14:textId="67A09E62" w:rsidR="00B37CED" w:rsidRPr="00B37CED" w:rsidRDefault="00B37CED" w:rsidP="00B37CED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Входные билеты Ba Na Hills, Кокосовая роща Ба</w:t>
      </w:r>
      <w:r w:rsidR="00E874E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37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74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</w:t>
      </w: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.</w:t>
      </w:r>
    </w:p>
    <w:p w14:paraId="520BD798" w14:textId="77777777" w:rsidR="00B37CED" w:rsidRPr="00B37CED" w:rsidRDefault="00B37CED" w:rsidP="00B37CED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Питание по программе:</w:t>
      </w:r>
    </w:p>
    <w:p w14:paraId="2B5AC80C" w14:textId="77777777" w:rsidR="00B37CED" w:rsidRPr="00B37CED" w:rsidRDefault="00B37CED" w:rsidP="00B37CED">
      <w:pPr>
        <w:numPr>
          <w:ilvl w:val="1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Завтраки: По стандарту отеля</w:t>
      </w:r>
    </w:p>
    <w:p w14:paraId="54B9486E" w14:textId="77777777" w:rsidR="00B37CED" w:rsidRPr="00B37CED" w:rsidRDefault="00B37CED" w:rsidP="00B37CED">
      <w:pPr>
        <w:numPr>
          <w:ilvl w:val="1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Основные приемы пищи: 250 000 донгов/порция x 13 приемов пищи</w:t>
      </w:r>
    </w:p>
    <w:p w14:paraId="631C7628" w14:textId="77777777" w:rsidR="00B37CED" w:rsidRPr="00B37CED" w:rsidRDefault="00B37CED" w:rsidP="00B37CED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Экскурсионные билеты (Однократный вход).</w:t>
      </w:r>
    </w:p>
    <w:p w14:paraId="55EDC056" w14:textId="41AF53A0" w:rsidR="00B37CED" w:rsidRPr="00B37CED" w:rsidRDefault="00A35AD4" w:rsidP="00B37CED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Русскоязычный г</w:t>
      </w:r>
      <w:r w:rsidR="00B37CED"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ид: опытный, энергичный, обслуживание по программе.</w:t>
      </w:r>
    </w:p>
    <w:p w14:paraId="1CF87AFC" w14:textId="77777777" w:rsidR="00B37CED" w:rsidRPr="00B37CED" w:rsidRDefault="00B37CED" w:rsidP="00B37CED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Медицинская страховка с максимальным покрытием: 100 000 000 донгов на случай.</w:t>
      </w:r>
    </w:p>
    <w:p w14:paraId="0392E3ED" w14:textId="0B98A720" w:rsidR="00B37CED" w:rsidRPr="00B37CED" w:rsidRDefault="00B37CED" w:rsidP="00B37CED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 xml:space="preserve">Туристическая </w:t>
      </w:r>
      <w:r w:rsidR="00A67823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кепка</w:t>
      </w: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, 01 бутылка воды (01 шт./чел./день).</w:t>
      </w:r>
    </w:p>
    <w:p w14:paraId="353EAE6D" w14:textId="77777777" w:rsidR="00B37CED" w:rsidRPr="00E874E0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u w:val="single"/>
          <w:lang w:val="vi-VN"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  <w:t>В стоимость не включено:</w:t>
      </w:r>
    </w:p>
    <w:p w14:paraId="40B64F55" w14:textId="77777777" w:rsidR="00B37CED" w:rsidRPr="00B37CED" w:rsidRDefault="00B37CED" w:rsidP="00B37CED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Личные расходы (стирка, телефон..), напитки за свой счет во время приемов пищи.</w:t>
      </w:r>
    </w:p>
    <w:p w14:paraId="2D0E5183" w14:textId="77777777" w:rsidR="00B37CED" w:rsidRPr="00B37CED" w:rsidRDefault="00B37CED" w:rsidP="00B37CED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Доплата за одноместное размещение, оплата дополнительных номеров вне программы.</w:t>
      </w:r>
    </w:p>
    <w:p w14:paraId="1959DC12" w14:textId="77777777" w:rsidR="00B37CED" w:rsidRPr="00B37CED" w:rsidRDefault="00B37CED" w:rsidP="00B37CED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Дополнительные экскурсии вне программы</w:t>
      </w:r>
    </w:p>
    <w:p w14:paraId="275C4AF9" w14:textId="77777777" w:rsidR="00B37CED" w:rsidRPr="00B37CED" w:rsidRDefault="00B37CED" w:rsidP="00B37CED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Транспортные расходы вне программы.</w:t>
      </w:r>
    </w:p>
    <w:p w14:paraId="2CFF044B" w14:textId="77777777" w:rsidR="00B37CED" w:rsidRPr="00B37CED" w:rsidRDefault="00B37CED" w:rsidP="00B37C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u w:val="single"/>
          <w:lang w:eastAsia="ru-RU"/>
        </w:rPr>
      </w:pPr>
      <w:r w:rsidRPr="00B37CED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highlight w:val="cyan"/>
          <w:u w:val="single"/>
          <w:lang w:eastAsia="ru-RU"/>
        </w:rPr>
        <w:t>Примечания:</w:t>
      </w:r>
    </w:p>
    <w:p w14:paraId="4E54829E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lastRenderedPageBreak/>
        <w:t>Доплата 150 000 донгов за ребенка до 10 лет ростом от 1,2 м.</w:t>
      </w:r>
    </w:p>
    <w:p w14:paraId="1B23CB48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Расчетный час в отеле: заселение после 14:00, выезд до 12:00.</w:t>
      </w:r>
    </w:p>
    <w:p w14:paraId="473A4181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Предоставление списка группы включающего: ФИО, год рождения, пол, гражданство, номер удостоверения личности или паспорта, номер телефона гостя для оформления страховки и подготовки документов группы.</w:t>
      </w:r>
    </w:p>
    <w:p w14:paraId="20EFBC1F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Для авиаперелетов просим прислать руководителю группы фото или скан-копии удостоверений личности (ID карта, Загранпаспорт (Passport), водительские права, партийный билет, …) до даты вылета.</w:t>
      </w:r>
    </w:p>
    <w:p w14:paraId="2810A4F7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Просим иметь при себе оригинал ID карты или загранпаспорта для процедуры заселения. Для детей без ID – Свидетельство о рождении с красной печатью.</w:t>
      </w:r>
    </w:p>
    <w:p w14:paraId="219557F2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Программа может меняться в зависимости от фактических условий поездки, но гарантируется посещение всех объектов, указанных в туре.</w:t>
      </w:r>
    </w:p>
    <w:p w14:paraId="795BABF0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Дети до 5 лет: бесплатно (проживание и питание с родителями, родители оплачивают расходы ребенка в процессе тура самостоятельно, 2 взрослых могут взять с собой только 1 ребенка бесплатно, второй ребенок со скидкой 50% – количество бесплатных детей в группе не более 10% от количества взрослых).</w:t>
      </w:r>
    </w:p>
    <w:p w14:paraId="4CE00BE6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Дети от 5 до 10 лет: 70% стоимости билета (проживание с родителями, 2 взрослых + 1 ребенок ½ места, второй ребенок считается по взрослому тарифу).</w:t>
      </w:r>
    </w:p>
    <w:p w14:paraId="4A355E2E" w14:textId="77777777" w:rsidR="00B37CED" w:rsidRPr="00B37CED" w:rsidRDefault="00B37CED" w:rsidP="00B37CED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Дети от 10 лет: полная стоимость взрослого тарифа.</w:t>
      </w:r>
    </w:p>
    <w:p w14:paraId="7C6AEC90" w14:textId="77777777" w:rsidR="00B37CED" w:rsidRPr="00B37CED" w:rsidRDefault="00B37CED" w:rsidP="00B37CED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Цены не действуют в высокий сезон и праздничные дни, Новый год.</w:t>
      </w:r>
    </w:p>
    <w:p w14:paraId="2D02590F" w14:textId="77777777" w:rsidR="00B37CED" w:rsidRPr="00B37CED" w:rsidRDefault="00B37CED" w:rsidP="00B37CE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</w:pPr>
      <w:r w:rsidRPr="00B37CED">
        <w:rPr>
          <w:rFonts w:ascii="Times New Roman" w:eastAsia="Times New Roman" w:hAnsi="Times New Roman" w:cs="Times New Roman"/>
          <w:iCs/>
          <w:noProof/>
          <w:sz w:val="24"/>
          <w:szCs w:val="24"/>
          <w:lang w:eastAsia="ru-RU"/>
        </w:rPr>
        <w:t>Стоимость тура может изменяться при колебаниях цен на топливо, изменении количества участников, официальной дате выезда и Дополнительных услугах по запросу гостей.</w:t>
      </w:r>
    </w:p>
    <w:p w14:paraId="6BFB3115" w14:textId="77777777" w:rsidR="00B37CED" w:rsidRPr="00A35AD4" w:rsidRDefault="00B37CED" w:rsidP="00A6782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u w:val="single"/>
          <w:lang w:val="vi-VN" w:eastAsia="ru-RU"/>
        </w:rPr>
      </w:pPr>
    </w:p>
    <w:p w14:paraId="3C5EAAC5" w14:textId="77777777" w:rsidR="00C112B1" w:rsidRPr="00B37CED" w:rsidRDefault="00C112B1" w:rsidP="00B37CED">
      <w:pPr>
        <w:rPr>
          <w:rFonts w:ascii="Times New Roman" w:hAnsi="Times New Roman" w:cs="Times New Roman"/>
          <w:sz w:val="24"/>
          <w:szCs w:val="24"/>
        </w:rPr>
      </w:pPr>
    </w:p>
    <w:sectPr w:rsidR="00C112B1" w:rsidRPr="00B37CED">
      <w:head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9D595" w14:textId="77777777" w:rsidR="00DE5708" w:rsidRDefault="00DE5708" w:rsidP="00FC41E9">
      <w:pPr>
        <w:spacing w:after="0" w:line="240" w:lineRule="auto"/>
      </w:pPr>
      <w:r>
        <w:separator/>
      </w:r>
    </w:p>
  </w:endnote>
  <w:endnote w:type="continuationSeparator" w:id="0">
    <w:p w14:paraId="7D26C7BB" w14:textId="77777777" w:rsidR="00DE5708" w:rsidRDefault="00DE5708" w:rsidP="00FC4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923F3" w14:textId="77777777" w:rsidR="00DE5708" w:rsidRDefault="00DE5708" w:rsidP="00FC41E9">
      <w:pPr>
        <w:spacing w:after="0" w:line="240" w:lineRule="auto"/>
      </w:pPr>
      <w:r>
        <w:separator/>
      </w:r>
    </w:p>
  </w:footnote>
  <w:footnote w:type="continuationSeparator" w:id="0">
    <w:p w14:paraId="01BED275" w14:textId="77777777" w:rsidR="00DE5708" w:rsidRDefault="00DE5708" w:rsidP="00FC4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C84C5" w14:textId="77777777" w:rsidR="00FC41E9" w:rsidRDefault="00FC41E9" w:rsidP="00FC41E9"/>
  <w:p w14:paraId="2DCE4971" w14:textId="24782609" w:rsidR="00FC41E9" w:rsidRDefault="00FC41E9" w:rsidP="00FC41E9">
    <w:pPr>
      <w:pBdr>
        <w:bottom w:val="single" w:sz="12" w:space="1" w:color="auto"/>
      </w:pBdr>
    </w:pPr>
    <w:r>
      <w:rPr>
        <w:noProof/>
      </w:rPr>
      <w:drawing>
        <wp:inline distT="0" distB="0" distL="0" distR="0" wp14:anchorId="56FD755E" wp14:editId="0BFDD8F0">
          <wp:extent cx="5940425" cy="812165"/>
          <wp:effectExtent l="0" t="0" r="3175" b="698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1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B3297A" w14:textId="77777777" w:rsidR="00FC41E9" w:rsidRDefault="00FC41E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33A"/>
    <w:multiLevelType w:val="multilevel"/>
    <w:tmpl w:val="29EC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C5C6C"/>
    <w:multiLevelType w:val="multilevel"/>
    <w:tmpl w:val="BAFA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51616"/>
    <w:multiLevelType w:val="multilevel"/>
    <w:tmpl w:val="FD9A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B1485"/>
    <w:multiLevelType w:val="multilevel"/>
    <w:tmpl w:val="CA7E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0647C"/>
    <w:multiLevelType w:val="multilevel"/>
    <w:tmpl w:val="5D72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22522"/>
    <w:multiLevelType w:val="multilevel"/>
    <w:tmpl w:val="7918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827D9"/>
    <w:multiLevelType w:val="multilevel"/>
    <w:tmpl w:val="D520A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AA131B"/>
    <w:multiLevelType w:val="multilevel"/>
    <w:tmpl w:val="2F123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B4DBB"/>
    <w:multiLevelType w:val="hybridMultilevel"/>
    <w:tmpl w:val="46BE4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24F87"/>
    <w:multiLevelType w:val="multilevel"/>
    <w:tmpl w:val="5AF2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4D4DBF"/>
    <w:multiLevelType w:val="multilevel"/>
    <w:tmpl w:val="A290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E42FC"/>
    <w:multiLevelType w:val="multilevel"/>
    <w:tmpl w:val="F2F2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1C607F"/>
    <w:multiLevelType w:val="multilevel"/>
    <w:tmpl w:val="8A82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916240"/>
    <w:multiLevelType w:val="multilevel"/>
    <w:tmpl w:val="03BE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E1BE1"/>
    <w:multiLevelType w:val="multilevel"/>
    <w:tmpl w:val="9128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753F1B"/>
    <w:multiLevelType w:val="multilevel"/>
    <w:tmpl w:val="7BBC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DB1BA4"/>
    <w:multiLevelType w:val="multilevel"/>
    <w:tmpl w:val="26B8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4C036B"/>
    <w:multiLevelType w:val="hybridMultilevel"/>
    <w:tmpl w:val="8C8AE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635280"/>
    <w:multiLevelType w:val="multilevel"/>
    <w:tmpl w:val="7E6C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575DC4"/>
    <w:multiLevelType w:val="multilevel"/>
    <w:tmpl w:val="FA02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2B7FC2"/>
    <w:multiLevelType w:val="multilevel"/>
    <w:tmpl w:val="0D4C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8A04E0"/>
    <w:multiLevelType w:val="multilevel"/>
    <w:tmpl w:val="7620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55C47"/>
    <w:multiLevelType w:val="multilevel"/>
    <w:tmpl w:val="C95E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639713">
    <w:abstractNumId w:val="8"/>
  </w:num>
  <w:num w:numId="2" w16cid:durableId="712998071">
    <w:abstractNumId w:val="6"/>
  </w:num>
  <w:num w:numId="3" w16cid:durableId="585841045">
    <w:abstractNumId w:val="16"/>
  </w:num>
  <w:num w:numId="4" w16cid:durableId="770903364">
    <w:abstractNumId w:val="12"/>
  </w:num>
  <w:num w:numId="5" w16cid:durableId="116605946">
    <w:abstractNumId w:val="10"/>
  </w:num>
  <w:num w:numId="6" w16cid:durableId="53740633">
    <w:abstractNumId w:val="2"/>
  </w:num>
  <w:num w:numId="7" w16cid:durableId="842168094">
    <w:abstractNumId w:val="5"/>
  </w:num>
  <w:num w:numId="8" w16cid:durableId="1895696363">
    <w:abstractNumId w:val="3"/>
  </w:num>
  <w:num w:numId="9" w16cid:durableId="51542673">
    <w:abstractNumId w:val="18"/>
  </w:num>
  <w:num w:numId="10" w16cid:durableId="1737584989">
    <w:abstractNumId w:val="21"/>
  </w:num>
  <w:num w:numId="11" w16cid:durableId="1040057717">
    <w:abstractNumId w:val="13"/>
  </w:num>
  <w:num w:numId="12" w16cid:durableId="822309113">
    <w:abstractNumId w:val="17"/>
  </w:num>
  <w:num w:numId="13" w16cid:durableId="590234977">
    <w:abstractNumId w:val="7"/>
  </w:num>
  <w:num w:numId="14" w16cid:durableId="413211405">
    <w:abstractNumId w:val="22"/>
  </w:num>
  <w:num w:numId="15" w16cid:durableId="2018194849">
    <w:abstractNumId w:val="14"/>
  </w:num>
  <w:num w:numId="16" w16cid:durableId="2130277171">
    <w:abstractNumId w:val="20"/>
  </w:num>
  <w:num w:numId="17" w16cid:durableId="1952544438">
    <w:abstractNumId w:val="1"/>
  </w:num>
  <w:num w:numId="18" w16cid:durableId="1026980736">
    <w:abstractNumId w:val="0"/>
  </w:num>
  <w:num w:numId="19" w16cid:durableId="675309519">
    <w:abstractNumId w:val="9"/>
  </w:num>
  <w:num w:numId="20" w16cid:durableId="1528441835">
    <w:abstractNumId w:val="11"/>
  </w:num>
  <w:num w:numId="21" w16cid:durableId="2134785091">
    <w:abstractNumId w:val="4"/>
  </w:num>
  <w:num w:numId="22" w16cid:durableId="305089283">
    <w:abstractNumId w:val="15"/>
  </w:num>
  <w:num w:numId="23" w16cid:durableId="17360025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4A"/>
    <w:rsid w:val="0001694C"/>
    <w:rsid w:val="00033D13"/>
    <w:rsid w:val="000554B1"/>
    <w:rsid w:val="00072310"/>
    <w:rsid w:val="00095866"/>
    <w:rsid w:val="000C0A08"/>
    <w:rsid w:val="000C3EC5"/>
    <w:rsid w:val="000D1D15"/>
    <w:rsid w:val="000E5A31"/>
    <w:rsid w:val="000F572A"/>
    <w:rsid w:val="00227B0F"/>
    <w:rsid w:val="00237B13"/>
    <w:rsid w:val="00277BC7"/>
    <w:rsid w:val="00286D3A"/>
    <w:rsid w:val="002A15F0"/>
    <w:rsid w:val="002B3699"/>
    <w:rsid w:val="002C1E0C"/>
    <w:rsid w:val="002E534B"/>
    <w:rsid w:val="00304F0F"/>
    <w:rsid w:val="003528A8"/>
    <w:rsid w:val="00357A4A"/>
    <w:rsid w:val="0036227B"/>
    <w:rsid w:val="00380EB8"/>
    <w:rsid w:val="003A6336"/>
    <w:rsid w:val="003C2EAB"/>
    <w:rsid w:val="00502D0F"/>
    <w:rsid w:val="00515F0B"/>
    <w:rsid w:val="0052008D"/>
    <w:rsid w:val="0052460E"/>
    <w:rsid w:val="00532BE1"/>
    <w:rsid w:val="00567262"/>
    <w:rsid w:val="005A1D5A"/>
    <w:rsid w:val="005B6E79"/>
    <w:rsid w:val="006046C3"/>
    <w:rsid w:val="00604FE2"/>
    <w:rsid w:val="00621E54"/>
    <w:rsid w:val="00623A77"/>
    <w:rsid w:val="0067646A"/>
    <w:rsid w:val="0067735C"/>
    <w:rsid w:val="00683C19"/>
    <w:rsid w:val="006D3B3A"/>
    <w:rsid w:val="006F3DB9"/>
    <w:rsid w:val="0070463B"/>
    <w:rsid w:val="007164FE"/>
    <w:rsid w:val="00724AAC"/>
    <w:rsid w:val="00751CB9"/>
    <w:rsid w:val="00806010"/>
    <w:rsid w:val="00861510"/>
    <w:rsid w:val="00866905"/>
    <w:rsid w:val="008C35D7"/>
    <w:rsid w:val="008E74AF"/>
    <w:rsid w:val="008F49D4"/>
    <w:rsid w:val="00913906"/>
    <w:rsid w:val="009D762E"/>
    <w:rsid w:val="00A03026"/>
    <w:rsid w:val="00A16141"/>
    <w:rsid w:val="00A24CE9"/>
    <w:rsid w:val="00A35AD4"/>
    <w:rsid w:val="00A4417E"/>
    <w:rsid w:val="00A56E77"/>
    <w:rsid w:val="00A67823"/>
    <w:rsid w:val="00AA5947"/>
    <w:rsid w:val="00B0325D"/>
    <w:rsid w:val="00B23802"/>
    <w:rsid w:val="00B37CED"/>
    <w:rsid w:val="00B54D71"/>
    <w:rsid w:val="00B833FD"/>
    <w:rsid w:val="00B84AB4"/>
    <w:rsid w:val="00B86EF1"/>
    <w:rsid w:val="00BA251B"/>
    <w:rsid w:val="00C0451A"/>
    <w:rsid w:val="00C112B1"/>
    <w:rsid w:val="00C266C3"/>
    <w:rsid w:val="00C43DDA"/>
    <w:rsid w:val="00C634EE"/>
    <w:rsid w:val="00CC19C2"/>
    <w:rsid w:val="00D731BA"/>
    <w:rsid w:val="00D85576"/>
    <w:rsid w:val="00DA1719"/>
    <w:rsid w:val="00DE5708"/>
    <w:rsid w:val="00E245E7"/>
    <w:rsid w:val="00E467A0"/>
    <w:rsid w:val="00E70873"/>
    <w:rsid w:val="00E874E0"/>
    <w:rsid w:val="00F00966"/>
    <w:rsid w:val="00F717D7"/>
    <w:rsid w:val="00F8029B"/>
    <w:rsid w:val="00FC41E9"/>
    <w:rsid w:val="00FE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32A6C"/>
  <w15:chartTrackingRefBased/>
  <w15:docId w15:val="{9DB6BC75-9A9D-4827-B124-2B4B2C80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7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4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41E9"/>
  </w:style>
  <w:style w:type="paragraph" w:styleId="a6">
    <w:name w:val="footer"/>
    <w:basedOn w:val="a"/>
    <w:link w:val="a7"/>
    <w:uiPriority w:val="99"/>
    <w:unhideWhenUsed/>
    <w:rsid w:val="00FC4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41E9"/>
  </w:style>
  <w:style w:type="paragraph" w:styleId="a8">
    <w:name w:val="List Paragraph"/>
    <w:basedOn w:val="a"/>
    <w:uiPriority w:val="34"/>
    <w:qFormat/>
    <w:rsid w:val="00524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office@vostokintur.ru</cp:lastModifiedBy>
  <cp:revision>7</cp:revision>
  <cp:lastPrinted>2024-02-06T06:44:00Z</cp:lastPrinted>
  <dcterms:created xsi:type="dcterms:W3CDTF">2026-10-07T01:57:00Z</dcterms:created>
  <dcterms:modified xsi:type="dcterms:W3CDTF">2026-10-26T01:18:00Z</dcterms:modified>
</cp:coreProperties>
</file>