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E2EB4" w14:textId="1650F53D" w:rsidR="0040446B" w:rsidRPr="0040446B" w:rsidRDefault="00E271D4" w:rsidP="00720075">
      <w:pPr>
        <w:pBdr>
          <w:bottom w:val="single" w:sz="12" w:space="1" w:color="auto"/>
        </w:pBdr>
        <w:ind w:left="-426"/>
      </w:pPr>
      <w:r w:rsidRPr="00E271D4">
        <w:rPr>
          <w:noProof/>
          <w:lang w:eastAsia="ru-RU"/>
        </w:rPr>
        <w:drawing>
          <wp:inline distT="0" distB="0" distL="0" distR="0" wp14:anchorId="0724F0AC" wp14:editId="2F319F66">
            <wp:extent cx="7116445" cy="978512"/>
            <wp:effectExtent l="0" t="0" r="0" b="0"/>
            <wp:docPr id="2" name="Рисунок 2" descr="C:\ЛАРА\РАБОТА\LRS\ВостокИнТур\Бланки\Заставка на Фирменный бл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ЛАРА\РАБОТА\LRS\ВостокИнТур\Бланки\Заставка на Фирменный блан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713" cy="10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56441" w14:textId="77777777" w:rsidR="005713CB" w:rsidRPr="00D11DE5" w:rsidRDefault="005713CB" w:rsidP="005713C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3B703D24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Япония с Востока на Запад (TYO-TYO)</w:t>
      </w:r>
    </w:p>
    <w:p w14:paraId="5BE66033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Токио</w:t>
      </w:r>
    </w:p>
    <w:p w14:paraId="3005615D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Токио (3 ночи) - Фудзи-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- Киото (</w:t>
      </w:r>
      <w:r>
        <w:rPr>
          <w:rFonts w:ascii="Cambria" w:eastAsia="Cambria" w:hAnsi="Cambria" w:cs="Cambria"/>
          <w:b/>
          <w:bCs/>
        </w:rPr>
        <w:t>4</w:t>
      </w:r>
      <w:r>
        <w:rPr>
          <w:rFonts w:ascii="Cambria" w:eastAsia="Cambria" w:hAnsi="Cambria" w:cs="Cambria"/>
          <w:b/>
          <w:bCs/>
          <w:color w:val="000000"/>
        </w:rPr>
        <w:t xml:space="preserve"> ночи) –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Арасияма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- Хиросима - Токио (2 ночи)</w:t>
      </w:r>
    </w:p>
    <w:p w14:paraId="597508A5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Продолжительность тура: 10 дней/9 ночей</w:t>
      </w:r>
    </w:p>
    <w:p w14:paraId="79D9964D" w14:textId="77777777" w:rsidR="00565C36" w:rsidRPr="00306380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5 экскурсий, 3 обеда</w:t>
      </w:r>
    </w:p>
    <w:p w14:paraId="2B680B8C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14"/>
          <w:szCs w:val="14"/>
        </w:rPr>
      </w:pPr>
    </w:p>
    <w:tbl>
      <w:tblPr>
        <w:tblW w:w="11198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336"/>
        <w:gridCol w:w="8862"/>
      </w:tblGrid>
      <w:tr w:rsidR="00565C36" w14:paraId="157FCE4A" w14:textId="77777777" w:rsidTr="00A05BF4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518FD23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565C36" w14:paraId="283C5575" w14:textId="77777777" w:rsidTr="00A05BF4">
        <w:tc>
          <w:tcPr>
            <w:tcW w:w="2336" w:type="dxa"/>
            <w:shd w:val="clear" w:color="auto" w:fill="DEEBF6"/>
            <w:tcMar>
              <w:top w:w="57" w:type="dxa"/>
              <w:bottom w:w="57" w:type="dxa"/>
            </w:tcMar>
          </w:tcPr>
          <w:p w14:paraId="6319A59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262626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</w:rPr>
              <w:t>Месяц</w:t>
            </w:r>
          </w:p>
        </w:tc>
        <w:tc>
          <w:tcPr>
            <w:tcW w:w="8863" w:type="dxa"/>
            <w:shd w:val="clear" w:color="auto" w:fill="DEEBF6"/>
          </w:tcPr>
          <w:p w14:paraId="69F2F20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262626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</w:rPr>
              <w:t xml:space="preserve">Даты </w:t>
            </w:r>
          </w:p>
        </w:tc>
      </w:tr>
      <w:tr w:rsidR="00565C36" w14:paraId="145745A1" w14:textId="77777777" w:rsidTr="00A05BF4">
        <w:tc>
          <w:tcPr>
            <w:tcW w:w="2336" w:type="dxa"/>
            <w:tcMar>
              <w:top w:w="57" w:type="dxa"/>
              <w:bottom w:w="57" w:type="dxa"/>
            </w:tcMar>
          </w:tcPr>
          <w:p w14:paraId="2DA72B9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Октябрь</w:t>
            </w:r>
          </w:p>
        </w:tc>
        <w:tc>
          <w:tcPr>
            <w:tcW w:w="8863" w:type="dxa"/>
          </w:tcPr>
          <w:p w14:paraId="014021A4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</w:rPr>
              <w:t>04.10–13.10, 11.10-20.10, 18.10–27.10, 25.10-03.11</w:t>
            </w:r>
          </w:p>
        </w:tc>
      </w:tr>
      <w:tr w:rsidR="00565C36" w14:paraId="6F925051" w14:textId="77777777" w:rsidTr="00A05BF4">
        <w:tc>
          <w:tcPr>
            <w:tcW w:w="2336" w:type="dxa"/>
            <w:tcMar>
              <w:top w:w="57" w:type="dxa"/>
              <w:bottom w:w="57" w:type="dxa"/>
            </w:tcMar>
          </w:tcPr>
          <w:p w14:paraId="7316FC0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Ноябрь</w:t>
            </w:r>
          </w:p>
        </w:tc>
        <w:tc>
          <w:tcPr>
            <w:tcW w:w="8863" w:type="dxa"/>
          </w:tcPr>
          <w:p w14:paraId="53D00D1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</w:rPr>
              <w:t>01.11–10.11, 08.11–17.11, 15.11–24.11, 22.11–01.12, 29.11–08.12</w:t>
            </w:r>
          </w:p>
        </w:tc>
      </w:tr>
      <w:tr w:rsidR="00565C36" w14:paraId="66B51C19" w14:textId="77777777" w:rsidTr="00A05BF4">
        <w:tc>
          <w:tcPr>
            <w:tcW w:w="2336" w:type="dxa"/>
            <w:tcMar>
              <w:top w:w="57" w:type="dxa"/>
              <w:bottom w:w="57" w:type="dxa"/>
            </w:tcMar>
          </w:tcPr>
          <w:p w14:paraId="5B20190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Декабрь</w:t>
            </w:r>
          </w:p>
        </w:tc>
        <w:tc>
          <w:tcPr>
            <w:tcW w:w="8863" w:type="dxa"/>
          </w:tcPr>
          <w:p w14:paraId="796D071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</w:rPr>
              <w:t>06.12-15.12</w:t>
            </w:r>
          </w:p>
        </w:tc>
      </w:tr>
    </w:tbl>
    <w:p w14:paraId="4D03CDE9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565C36" w14:paraId="4F42090D" w14:textId="77777777" w:rsidTr="00A05BF4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5FF53E4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1 (Вс): Прибытие в Токио.</w:t>
            </w:r>
          </w:p>
        </w:tc>
      </w:tr>
      <w:tr w:rsidR="00565C36" w14:paraId="2A77D475" w14:textId="77777777" w:rsidTr="00A05BF4">
        <w:tc>
          <w:tcPr>
            <w:tcW w:w="11199" w:type="dxa"/>
            <w:tcMar>
              <w:top w:w="57" w:type="dxa"/>
              <w:bottom w:w="57" w:type="dxa"/>
            </w:tcMar>
          </w:tcPr>
          <w:p w14:paraId="33620C8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5387FBA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Заселение после 16:00 (раннее заселение по запросу и за дополнительную плату).</w:t>
            </w:r>
          </w:p>
          <w:p w14:paraId="22CDF044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!!!Внимание:</w:t>
            </w:r>
          </w:p>
          <w:p w14:paraId="518715D4" w14:textId="77777777" w:rsidR="00565C36" w:rsidRDefault="00565C36" w:rsidP="00565C36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 в одну сторону</w:t>
            </w:r>
          </w:p>
          <w:p w14:paraId="465D378A" w14:textId="77777777" w:rsidR="00565C36" w:rsidRDefault="00565C36" w:rsidP="00565C36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>бронь группового трансфера возможна для рейсов на прилет в Токио:</w:t>
            </w:r>
          </w:p>
          <w:p w14:paraId="0128749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/>
              <w:ind w:left="318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-в аэропорт Нарита с 6 утра до 20:30 вечера; </w:t>
            </w:r>
          </w:p>
          <w:p w14:paraId="080D74F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/>
              <w:ind w:left="318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-в аэропорт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с 5 утра до 20:30 вечера; </w:t>
            </w:r>
          </w:p>
          <w:p w14:paraId="074CCC60" w14:textId="77777777" w:rsidR="00565C36" w:rsidRDefault="00565C36" w:rsidP="00565C36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/чел в одну сторону</w:t>
            </w:r>
          </w:p>
          <w:p w14:paraId="28493709" w14:textId="77777777" w:rsidR="00565C36" w:rsidRDefault="00565C36" w:rsidP="00565C36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1BD12049" w14:textId="77777777" w:rsidR="00565C36" w:rsidRDefault="00565C36" w:rsidP="00565C36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40D061B4" w14:textId="77777777" w:rsidR="00565C36" w:rsidRDefault="00565C36" w:rsidP="00565C36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и Нарита, расположенных в 60-90 минутах езды друг от друга. </w:t>
            </w:r>
          </w:p>
          <w:p w14:paraId="15411C0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  <w:sz w:val="10"/>
                <w:szCs w:val="10"/>
              </w:rPr>
            </w:pPr>
          </w:p>
          <w:p w14:paraId="7DDD34C5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По желанию, за доп. плату: экскурсия «Вечерний </w:t>
            </w:r>
            <w:proofErr w:type="gramStart"/>
            <w:r>
              <w:rPr>
                <w:rFonts w:ascii="Cambria" w:eastAsia="Cambria" w:hAnsi="Cambria" w:cs="Cambria"/>
                <w:color w:val="1F4E79"/>
              </w:rPr>
              <w:t xml:space="preserve">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</w:rPr>
              <w:t xml:space="preserve">описание и стоимость ниже) </w:t>
            </w:r>
          </w:p>
          <w:p w14:paraId="2A3E6FE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C00000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</w:rPr>
              <w:t xml:space="preserve">!!! бронирование ТОЛЬКО с туром, на месте НЕ подтверждается </w:t>
            </w:r>
          </w:p>
          <w:p w14:paraId="385831B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0000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</w:rPr>
              <w:t>Внимание: экскурсия не выполняется для туристов, прилетающих позже 13:00!</w:t>
            </w:r>
          </w:p>
        </w:tc>
      </w:tr>
      <w:tr w:rsidR="00565C36" w14:paraId="6FC837FD" w14:textId="77777777" w:rsidTr="00A05BF4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21E4EF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): Экскурсия «Токио вчера и сегодня» - 8ч</w:t>
            </w:r>
          </w:p>
        </w:tc>
      </w:tr>
      <w:tr w:rsidR="00565C36" w14:paraId="5C263E70" w14:textId="77777777" w:rsidTr="00A05BF4">
        <w:tc>
          <w:tcPr>
            <w:tcW w:w="11199" w:type="dxa"/>
            <w:tcMar>
              <w:top w:w="57" w:type="dxa"/>
              <w:bottom w:w="57" w:type="dxa"/>
            </w:tcMar>
          </w:tcPr>
          <w:p w14:paraId="6F18D214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Токио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время встречи указывается в ваучере). </w:t>
            </w:r>
          </w:p>
          <w:p w14:paraId="26403C2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- замена на заказной).</w:t>
            </w:r>
          </w:p>
          <w:p w14:paraId="094FA95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 xml:space="preserve">Посещение одного из старейших ландшафтных парков города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. Парк был</w:t>
            </w:r>
          </w:p>
          <w:p w14:paraId="5021136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состоявшим в родстве с правящей</w:t>
            </w:r>
          </w:p>
          <w:p w14:paraId="1FF310BF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4AD6223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при помощи прудов, камней, деревьев и искусственных холмов.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Здесь,  в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период  красных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кленов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 можно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полюбоваться живописными деревьями гинкго.</w:t>
            </w:r>
          </w:p>
          <w:p w14:paraId="13EA6B2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Остановка около исторического здания центрального вокзала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города  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>.</w:t>
            </w:r>
            <w:r>
              <w:rPr>
                <w:rFonts w:ascii="Cambria" w:eastAsia="Cambria" w:hAnsi="Cambria" w:cs="Cambria"/>
                <w:color w:val="000000"/>
              </w:rPr>
              <w:t xml:space="preserve">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аллея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дори.</w:t>
            </w:r>
          </w:p>
          <w:p w14:paraId="231C5C6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</w:rPr>
              <w:t>в ресторане.</w:t>
            </w:r>
          </w:p>
          <w:p w14:paraId="1210C01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</w:rPr>
              <w:t xml:space="preserve">. Мастер проводит чайную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церемонию,  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затем и гостям предоставляется возможность приобщиться к процессу приготовления чая матча.</w:t>
            </w:r>
          </w:p>
          <w:p w14:paraId="27A61DC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Радужный мост, 20-метровый робот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>  и</w:t>
            </w:r>
            <w:proofErr w:type="gram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</w:rPr>
              <w:t xml:space="preserve">. </w:t>
            </w:r>
          </w:p>
          <w:p w14:paraId="2AD22D7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отель.</w:t>
            </w:r>
          </w:p>
        </w:tc>
      </w:tr>
      <w:tr w:rsidR="00565C36" w14:paraId="32B2153C" w14:textId="77777777" w:rsidTr="00A05BF4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236283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lastRenderedPageBreak/>
              <w:t xml:space="preserve">День 3 (Вт): Свободный день </w:t>
            </w:r>
          </w:p>
        </w:tc>
      </w:tr>
      <w:tr w:rsidR="00565C36" w14:paraId="59DAACCF" w14:textId="77777777" w:rsidTr="00A05BF4">
        <w:tc>
          <w:tcPr>
            <w:tcW w:w="11199" w:type="dxa"/>
            <w:tcMar>
              <w:top w:w="57" w:type="dxa"/>
              <w:bottom w:w="57" w:type="dxa"/>
            </w:tcMar>
          </w:tcPr>
          <w:p w14:paraId="74E5624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Свободный день в Токио.</w:t>
            </w:r>
          </w:p>
          <w:p w14:paraId="1EF93D6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---</w:t>
            </w:r>
          </w:p>
          <w:p w14:paraId="5AB6586F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За дополнительную плату, по желанию: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(описание и стоимость ниже).</w:t>
            </w:r>
          </w:p>
          <w:p w14:paraId="206B925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565C36" w14:paraId="52C79222" w14:textId="77777777" w:rsidTr="00A05BF4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52475C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- 9-10ч. Переезд в Киото.</w:t>
            </w:r>
          </w:p>
        </w:tc>
      </w:tr>
      <w:tr w:rsidR="00565C36" w14:paraId="61B7D4A5" w14:textId="77777777" w:rsidTr="00A05BF4">
        <w:tc>
          <w:tcPr>
            <w:tcW w:w="11199" w:type="dxa"/>
            <w:tcMar>
              <w:top w:w="57" w:type="dxa"/>
              <w:bottom w:w="57" w:type="dxa"/>
            </w:tcMar>
          </w:tcPr>
          <w:p w14:paraId="4D3E14B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Токио (время встречи указывается в ваучере).  </w:t>
            </w:r>
          </w:p>
          <w:p w14:paraId="61ACAB2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(~2,5 ч)  </w:t>
            </w:r>
          </w:p>
          <w:p w14:paraId="382FFE9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заказной</w:t>
            </w:r>
          </w:p>
          <w:p w14:paraId="2446E2D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природного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Oshino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Hakkai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</w:rPr>
              <w:t xml:space="preserve">. Восемь прудов образуются из воды, которая выходит на поверхность через лавовые образования горы Фудзи.  Ранее пруды были местом паломничества и служили для очищения священной водой перед восхождением на гору. Самый большой пруд окружает музей под открытым небом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Hannoki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Bayashi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Shiryokan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</w:rPr>
              <w:t xml:space="preserve">. Кристально прозрачная вода прудов, стилизованные уютные домики и потрясающе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4E7A035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13:00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ресторане.</w:t>
            </w:r>
          </w:p>
          <w:p w14:paraId="39DFE0C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Для заездов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ноябре:</w:t>
            </w:r>
            <w:r>
              <w:rPr>
                <w:rFonts w:ascii="Cambria" w:eastAsia="Cambria" w:hAnsi="Cambria" w:cs="Cambria"/>
                <w:color w:val="000000"/>
              </w:rPr>
              <w:t>  небольшая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прогулка к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кленовому  коридору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 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Сотни кленовых деревьев с красными, желтыми и зелеными листьями образуют яркий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туннель  вдоль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150-метровой аллеи**</w:t>
            </w:r>
          </w:p>
          <w:p w14:paraId="5CBEEB8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Для заездов в октябре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декабре: </w:t>
            </w:r>
            <w:r>
              <w:rPr>
                <w:rFonts w:ascii="Cambria" w:eastAsia="Cambria" w:hAnsi="Cambria" w:cs="Cambria"/>
                <w:color w:val="000000"/>
              </w:rPr>
              <w:t>  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прогулка по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Оиси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популярное место с красивыми видами на озеро и Фудзи*, дополняемыми осенним пейзажем**</w:t>
            </w:r>
          </w:p>
          <w:p w14:paraId="235EDE4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09823F2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64BCC00F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~15:00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Кавагучико</w:t>
            </w:r>
            <w:proofErr w:type="spellEnd"/>
          </w:p>
          <w:p w14:paraId="3820EEF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~17:00 Окончание экскурсии на станции.  Проводы на поезд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в Киото.  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 выдаются заранее, вместе с ваучером.</w:t>
            </w:r>
          </w:p>
          <w:p w14:paraId="627B782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Самостоятельный переезд в Киото без гида. </w:t>
            </w:r>
          </w:p>
          <w:p w14:paraId="35BE546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Самостоятельное заселение в отель в районе станции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без сопровождения).</w:t>
            </w:r>
          </w:p>
        </w:tc>
      </w:tr>
      <w:tr w:rsidR="00565C36" w14:paraId="2914FE7A" w14:textId="77777777" w:rsidTr="00A05BF4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4659BC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5332"/>
              </w:tabs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lastRenderedPageBreak/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): Обзорная экскурсия по Киото - 8-9ч</w:t>
            </w:r>
          </w:p>
        </w:tc>
      </w:tr>
      <w:tr w:rsidR="00565C36" w14:paraId="6E4673FA" w14:textId="77777777" w:rsidTr="00A05BF4">
        <w:tc>
          <w:tcPr>
            <w:tcW w:w="11199" w:type="dxa"/>
            <w:tcMar>
              <w:top w:w="57" w:type="dxa"/>
              <w:bottom w:w="57" w:type="dxa"/>
            </w:tcMar>
          </w:tcPr>
          <w:p w14:paraId="25734D1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D0D0D"/>
              </w:rPr>
            </w:pPr>
            <w:r>
              <w:rPr>
                <w:rFonts w:ascii="Cambria" w:eastAsia="Cambria" w:hAnsi="Cambria" w:cs="Cambria"/>
                <w:color w:val="0D0D0D"/>
              </w:rPr>
              <w:t>Встреча с гидом в холле отеля в Киото (время встречи указывается в ваучере).</w:t>
            </w:r>
          </w:p>
          <w:p w14:paraId="53620D4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D0D0D"/>
              </w:rPr>
            </w:pPr>
            <w:r>
              <w:rPr>
                <w:rFonts w:ascii="Cambria" w:eastAsia="Cambria" w:hAnsi="Cambria" w:cs="Cambria"/>
                <w:b/>
                <w:bCs/>
                <w:color w:val="0D0D0D"/>
              </w:rPr>
              <w:t>Тип транспорта: заказной</w:t>
            </w:r>
          </w:p>
          <w:p w14:paraId="73A3478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D0D0D"/>
              </w:rPr>
            </w:pPr>
            <w:r>
              <w:rPr>
                <w:rFonts w:ascii="Cambria" w:eastAsia="Cambria" w:hAnsi="Cambria" w:cs="Cambria"/>
                <w:color w:val="0D0D0D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59FC333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Отражение Золотого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павильона  на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водной глади пруда создает восхитительное зрелище. </w:t>
            </w:r>
          </w:p>
          <w:p w14:paraId="3B45230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себя  что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-то новое, но невозможно увидеть все камни вместе.</w:t>
            </w:r>
          </w:p>
          <w:p w14:paraId="665E059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 xml:space="preserve">храма 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Сандзюсангендо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с 1000 резных деревянных статуй богини милосердия Каннон. </w:t>
            </w:r>
          </w:p>
          <w:p w14:paraId="4009F66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ресторане.</w:t>
            </w:r>
          </w:p>
          <w:p w14:paraId="593DD6B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D0D0D"/>
              </w:rPr>
            </w:pPr>
            <w:proofErr w:type="gramStart"/>
            <w:r>
              <w:rPr>
                <w:rFonts w:ascii="Cambria" w:eastAsia="Cambria" w:hAnsi="Cambria" w:cs="Cambria"/>
                <w:color w:val="2222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</w:rPr>
              <w:t> </w:t>
            </w:r>
            <w:r>
              <w:rPr>
                <w:rFonts w:ascii="Cambria" w:eastAsia="Cambria" w:hAnsi="Cambria" w:cs="Cambria"/>
                <w:color w:val="000000"/>
              </w:rPr>
              <w:t>по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</w:rPr>
              <w:t xml:space="preserve"> и реки Камо. </w:t>
            </w:r>
            <w:r>
              <w:rPr>
                <w:rFonts w:ascii="Cambria" w:eastAsia="Cambria" w:hAnsi="Cambria" w:cs="Cambria"/>
                <w:b/>
                <w:bCs/>
                <w:color w:val="0D0D0D"/>
              </w:rPr>
              <w:t xml:space="preserve"> 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  <w:p w14:paraId="3463A89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D0D0D"/>
              </w:rPr>
              <w:t>Возвращение в отели</w:t>
            </w:r>
          </w:p>
        </w:tc>
      </w:tr>
      <w:tr w:rsidR="00565C36" w14:paraId="5C811DBD" w14:textId="77777777" w:rsidTr="00A05BF4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FDC2B9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): Свободный день </w:t>
            </w:r>
          </w:p>
        </w:tc>
      </w:tr>
      <w:tr w:rsidR="00565C36" w14:paraId="3C3E54F2" w14:textId="77777777" w:rsidTr="00A05BF4">
        <w:tc>
          <w:tcPr>
            <w:tcW w:w="11199" w:type="dxa"/>
            <w:tcMar>
              <w:top w:w="57" w:type="dxa"/>
              <w:bottom w:w="57" w:type="dxa"/>
            </w:tcMar>
          </w:tcPr>
          <w:p w14:paraId="605ECC5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Свободное время в Киото.</w:t>
            </w:r>
          </w:p>
          <w:p w14:paraId="2FD279B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По желанию, за доп. </w:t>
            </w:r>
            <w:proofErr w:type="gramStart"/>
            <w:r>
              <w:rPr>
                <w:rFonts w:ascii="Cambria" w:eastAsia="Cambria" w:hAnsi="Cambria" w:cs="Cambria"/>
                <w:color w:val="1F4E79"/>
              </w:rPr>
              <w:t>плату:  Экскурсия</w:t>
            </w:r>
            <w:proofErr w:type="gramEnd"/>
            <w:r>
              <w:rPr>
                <w:rFonts w:ascii="Cambria" w:eastAsia="Cambria" w:hAnsi="Cambria" w:cs="Cambria"/>
                <w:color w:val="1F4E79"/>
              </w:rPr>
              <w:t xml:space="preserve">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(описание и стоимость ниже).</w:t>
            </w:r>
          </w:p>
          <w:p w14:paraId="3894B70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565C36" w14:paraId="4129B2F8" w14:textId="77777777" w:rsidTr="00A05BF4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E4D93B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День 7 (Сб): 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 – 5ч</w:t>
            </w:r>
          </w:p>
        </w:tc>
      </w:tr>
      <w:tr w:rsidR="00565C36" w14:paraId="639200D2" w14:textId="77777777" w:rsidTr="00A05BF4">
        <w:trPr>
          <w:trHeight w:val="213"/>
        </w:trPr>
        <w:tc>
          <w:tcPr>
            <w:tcW w:w="11199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7C3B0D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время встречи указывается в ваучере).</w:t>
            </w:r>
          </w:p>
          <w:p w14:paraId="29649674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- замена на заказной).</w:t>
            </w:r>
          </w:p>
          <w:p w14:paraId="12ECB25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1D82710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моста «пересечения луны».</w:t>
            </w:r>
          </w:p>
          <w:p w14:paraId="3037B11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Возвращение в отели </w:t>
            </w:r>
          </w:p>
        </w:tc>
      </w:tr>
      <w:tr w:rsidR="00565C36" w14:paraId="05F3CDEC" w14:textId="77777777" w:rsidTr="00A05BF4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33651F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День 8 (Вс): Экскурсия в Хиросима и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о.Миядзима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. Переезд в Токио</w:t>
            </w:r>
          </w:p>
        </w:tc>
      </w:tr>
      <w:tr w:rsidR="00565C36" w14:paraId="66A14C68" w14:textId="77777777" w:rsidTr="00A05BF4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52F920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Выписка из отеля с вещами</w:t>
            </w:r>
          </w:p>
          <w:p w14:paraId="3D00FDD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08:03 Самостоятельный переезд на станцию Хиросима со станции Киото (без сопровождения). </w:t>
            </w:r>
          </w:p>
          <w:p w14:paraId="6A16F40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 выдаются заранее, вместе с ваучером.</w:t>
            </w:r>
          </w:p>
          <w:p w14:paraId="0D9D737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09:39 Встреча с гидом на платформе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станции Хиросима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 (багаж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в  камеру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хранения на станции, оплата на месте самостоятельно)</w:t>
            </w:r>
          </w:p>
          <w:p w14:paraId="6C6430F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общественный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>.</w:t>
            </w:r>
          </w:p>
          <w:p w14:paraId="5AB65FAC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Мемориального парка Мира </w:t>
            </w:r>
            <w:r>
              <w:rPr>
                <w:rFonts w:ascii="Cambria" w:eastAsia="Cambria" w:hAnsi="Cambria" w:cs="Cambria"/>
                <w:color w:val="000000"/>
              </w:rPr>
              <w:t xml:space="preserve">с гигантской гробницей и пламенем мира, «купол мира», памятные руины бомбардировки 1945 года и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тысяча журавликов</w:t>
            </w:r>
            <w:r>
              <w:rPr>
                <w:rFonts w:ascii="Cambria" w:eastAsia="Cambria" w:hAnsi="Cambria" w:cs="Cambria"/>
                <w:color w:val="000000"/>
              </w:rPr>
              <w:t xml:space="preserve"> у памятника Садако Сасаки.</w:t>
            </w:r>
          </w:p>
          <w:p w14:paraId="2181265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на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остров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Миядзима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на пароме. </w:t>
            </w:r>
            <w:r>
              <w:rPr>
                <w:rFonts w:ascii="Cambria" w:eastAsia="Cambria" w:hAnsi="Cambria" w:cs="Cambria"/>
                <w:color w:val="000000"/>
              </w:rPr>
              <w:t xml:space="preserve"> Официальное название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Миядзимы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Ицукусима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такое же название носит и синтоистское святилище острова, внесенное в список мирового наследия ЮНЕСКО.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Храм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Ицукусима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жемчужина острова и одно из самых живописнейших мест в Японии. </w:t>
            </w:r>
          </w:p>
          <w:p w14:paraId="72A7F3A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18:03 Проводы на поезд в Токио.</w:t>
            </w:r>
          </w:p>
          <w:p w14:paraId="303B1BA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1F4E79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>Самостоятельный переезд в Токио без гида. Самостоятельное заселение в отель (без сопровождения)</w:t>
            </w:r>
          </w:p>
        </w:tc>
      </w:tr>
      <w:tr w:rsidR="00565C36" w14:paraId="0B857AFF" w14:textId="77777777" w:rsidTr="00A05BF4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4FD111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lastRenderedPageBreak/>
              <w:t>День 9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): Свободный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  в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 Токио</w:t>
            </w:r>
          </w:p>
        </w:tc>
      </w:tr>
      <w:tr w:rsidR="00565C36" w14:paraId="29028C82" w14:textId="77777777" w:rsidTr="00A05BF4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1ACC41BC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Свободное время в Токио для самостоятельных прогулок и шопинга.</w:t>
            </w:r>
          </w:p>
        </w:tc>
      </w:tr>
      <w:tr w:rsidR="00565C36" w14:paraId="4A638F60" w14:textId="77777777" w:rsidTr="00A05BF4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1D52E7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10 (Вт): Завершение тура.</w:t>
            </w:r>
          </w:p>
        </w:tc>
      </w:tr>
      <w:tr w:rsidR="00565C36" w14:paraId="4B49B81A" w14:textId="77777777" w:rsidTr="00A05BF4">
        <w:trPr>
          <w:trHeight w:val="315"/>
        </w:trPr>
        <w:tc>
          <w:tcPr>
            <w:tcW w:w="11199" w:type="dxa"/>
            <w:tcBorders>
              <w:top w:val="single" w:sz="4" w:space="0" w:color="000000"/>
            </w:tcBorders>
            <w:tcMar>
              <w:top w:w="57" w:type="dxa"/>
              <w:bottom w:w="57" w:type="dxa"/>
            </w:tcMar>
          </w:tcPr>
          <w:p w14:paraId="6880260C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Выписка из отеля до 10:00. Встреча с водителем у входа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отель .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Групповой трансфер в аэропорт на шаттле.</w:t>
            </w:r>
          </w:p>
          <w:p w14:paraId="174081D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!!!Внимание:</w:t>
            </w:r>
          </w:p>
          <w:p w14:paraId="20C1C2AA" w14:textId="77777777" w:rsidR="00565C36" w:rsidRDefault="00565C36" w:rsidP="00565C36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after="100" w:line="240" w:lineRule="auto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 в одну сторону</w:t>
            </w:r>
          </w:p>
          <w:p w14:paraId="4455B804" w14:textId="77777777" w:rsidR="00565C36" w:rsidRDefault="00565C36" w:rsidP="00565C36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after="100" w:line="240" w:lineRule="auto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>бронь группового трансфера возможна для рейсов на вылет из Токио:</w:t>
            </w:r>
          </w:p>
          <w:p w14:paraId="27815D8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after="100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-из аэропорта Нарита с 8:30 утра до 23:30 вечера; </w:t>
            </w:r>
          </w:p>
          <w:p w14:paraId="28ECCE7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after="100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-из аэропорта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с 8:30 утра до 24:30 вечера;</w:t>
            </w:r>
          </w:p>
          <w:p w14:paraId="1FBA8D32" w14:textId="77777777" w:rsidR="00565C36" w:rsidRDefault="00565C36" w:rsidP="00565C36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after="100" w:line="240" w:lineRule="auto"/>
              <w:ind w:left="460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/чел в одну сторону</w:t>
            </w:r>
          </w:p>
          <w:p w14:paraId="52C76D56" w14:textId="77777777" w:rsidR="00565C36" w:rsidRDefault="00565C36" w:rsidP="00565C36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after="100" w:line="240" w:lineRule="auto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47BA6298" w14:textId="77777777" w:rsidR="00565C36" w:rsidRDefault="00565C36" w:rsidP="00565C36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54653FB4" w14:textId="77777777" w:rsidR="00565C36" w:rsidRDefault="00565C36" w:rsidP="00565C36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и Нарита, расположенных в 60-90 минутах езды друг от друга</w:t>
            </w:r>
            <w:r>
              <w:rPr>
                <w:rFonts w:ascii="Cambria" w:eastAsia="Cambria" w:hAnsi="Cambria" w:cs="Cambria"/>
                <w:i/>
                <w:iCs/>
                <w:color w:val="222222"/>
              </w:rPr>
              <w:t xml:space="preserve"> 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2222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222222"/>
              </w:rPr>
              <w:t xml:space="preserve"> и Нарита, расположенных в 60-90 минутах езды друг от друга. В </w:t>
            </w:r>
            <w:r>
              <w:rPr>
                <w:rFonts w:ascii="Cambria" w:eastAsia="Cambria" w:hAnsi="Cambria" w:cs="Cambria"/>
                <w:i/>
                <w:iCs/>
                <w:color w:val="222222"/>
                <w:highlight w:val="white"/>
              </w:rPr>
              <w:t>случае необходимости переезда между аэропортами, оплата за переезд будет осуществляться за счет туристов</w:t>
            </w:r>
          </w:p>
        </w:tc>
      </w:tr>
    </w:tbl>
    <w:p w14:paraId="6628A3DF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40238777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** Время указано ориентировочно и может быть скорректировано с сохранением программы экскурсий</w:t>
      </w:r>
    </w:p>
    <w:p w14:paraId="2E10B7D3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5268DA17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ind w:right="-707"/>
        <w:rPr>
          <w:rFonts w:ascii="Cambria" w:eastAsia="Cambria" w:hAnsi="Cambria" w:cs="Cambria"/>
          <w:color w:val="000000"/>
          <w:sz w:val="16"/>
          <w:szCs w:val="16"/>
        </w:rPr>
      </w:pPr>
    </w:p>
    <w:p w14:paraId="1B83864A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Стоимость программы на 1 человека в USD: </w:t>
      </w:r>
    </w:p>
    <w:p w14:paraId="1FC387DF" w14:textId="77777777" w:rsidR="00565C36" w:rsidRPr="00C274F8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7030A0"/>
        </w:rPr>
      </w:pPr>
      <w:r w:rsidRPr="00C274F8">
        <w:rPr>
          <w:rFonts w:ascii="Cambria" w:eastAsia="Cambria" w:hAnsi="Cambria" w:cs="Cambria"/>
          <w:b/>
          <w:bCs/>
          <w:color w:val="7030A0"/>
        </w:rPr>
        <w:t>Внимание! При выборе размещения в отеле 2-3* и 3* комфорт – тур проходит в составе большой группы до 30 человек.</w:t>
      </w:r>
    </w:p>
    <w:p w14:paraId="2B403853" w14:textId="77777777" w:rsidR="00565C36" w:rsidRPr="00C274F8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7030A0"/>
        </w:rPr>
      </w:pPr>
      <w:r w:rsidRPr="00C274F8">
        <w:rPr>
          <w:rFonts w:ascii="Cambria" w:eastAsia="Cambria" w:hAnsi="Cambria" w:cs="Cambria"/>
          <w:b/>
          <w:bCs/>
          <w:color w:val="7030A0"/>
        </w:rPr>
        <w:t>При выборе отелей 4-5 * - тур проходит в мини-группе до 14 человек.</w:t>
      </w:r>
    </w:p>
    <w:p w14:paraId="59BD9879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p w14:paraId="598F4F5E" w14:textId="77777777" w:rsidR="00565C36" w:rsidRPr="004A59C8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p w14:paraId="69E4BB30" w14:textId="77777777" w:rsidR="00565C36" w:rsidRPr="004A59C8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1417"/>
        <w:gridCol w:w="1134"/>
        <w:gridCol w:w="1276"/>
        <w:gridCol w:w="1559"/>
        <w:gridCol w:w="1843"/>
        <w:gridCol w:w="1559"/>
      </w:tblGrid>
      <w:tr w:rsidR="00565C36" w14:paraId="643658BE" w14:textId="77777777" w:rsidTr="00A05BF4">
        <w:trPr>
          <w:trHeight w:val="792"/>
        </w:trPr>
        <w:tc>
          <w:tcPr>
            <w:tcW w:w="2411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6EE0BD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Отели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547E93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2CA440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4A0E68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Доп.место</w:t>
            </w:r>
            <w:proofErr w:type="spellEnd"/>
          </w:p>
          <w:p w14:paraId="2BB7EFE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взрослый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4A7A5EBC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 место</w:t>
            </w:r>
          </w:p>
          <w:p w14:paraId="53911D8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ребёнок 6-11 лет 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126859C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Ребенок 6-11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лет  на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основном месте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DE062A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(без места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питания )</w:t>
            </w:r>
            <w:proofErr w:type="gramEnd"/>
          </w:p>
        </w:tc>
      </w:tr>
      <w:tr w:rsidR="00565C36" w14:paraId="77328F9C" w14:textId="77777777" w:rsidTr="00A05BF4">
        <w:trPr>
          <w:trHeight w:val="340"/>
        </w:trPr>
        <w:tc>
          <w:tcPr>
            <w:tcW w:w="2411" w:type="dxa"/>
            <w:tcMar>
              <w:top w:w="57" w:type="dxa"/>
              <w:bottom w:w="57" w:type="dxa"/>
            </w:tcMar>
            <w:vAlign w:val="center"/>
          </w:tcPr>
          <w:p w14:paraId="13F76AC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2-3*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15C85AD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2690 $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252B2D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520 $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9A2D04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N/A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761DBB5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N/A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6DA7E5D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2560 $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5D28899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870 $</w:t>
            </w:r>
          </w:p>
        </w:tc>
      </w:tr>
      <w:tr w:rsidR="00565C36" w14:paraId="3E623936" w14:textId="77777777" w:rsidTr="00A05BF4">
        <w:trPr>
          <w:trHeight w:val="290"/>
        </w:trPr>
        <w:tc>
          <w:tcPr>
            <w:tcW w:w="2411" w:type="dxa"/>
            <w:tcMar>
              <w:top w:w="57" w:type="dxa"/>
              <w:bottom w:w="57" w:type="dxa"/>
            </w:tcMar>
            <w:vAlign w:val="center"/>
          </w:tcPr>
          <w:p w14:paraId="69BC514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3* комфорт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7885EE9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3120 $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51E4D9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870 $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692E80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3050 $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3CDC366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2920 $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671FC96F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2990 $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497F941F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870 $</w:t>
            </w:r>
          </w:p>
        </w:tc>
      </w:tr>
      <w:tr w:rsidR="00565C36" w14:paraId="7C986A76" w14:textId="77777777" w:rsidTr="00A05BF4">
        <w:trPr>
          <w:trHeight w:val="239"/>
        </w:trPr>
        <w:tc>
          <w:tcPr>
            <w:tcW w:w="2411" w:type="dxa"/>
            <w:tcMar>
              <w:top w:w="57" w:type="dxa"/>
              <w:bottom w:w="57" w:type="dxa"/>
            </w:tcMar>
            <w:vAlign w:val="center"/>
          </w:tcPr>
          <w:p w14:paraId="59399F30" w14:textId="77777777" w:rsidR="00565C36" w:rsidRPr="004A59C8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4* стандарт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129CD4B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4870 $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599805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2000 $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CDD803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4710 $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288CAC6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4540 $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37BFA16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4700 $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4D9F8AB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1490 $</w:t>
            </w:r>
          </w:p>
        </w:tc>
      </w:tr>
      <w:tr w:rsidR="00565C36" w14:paraId="44CBEF89" w14:textId="77777777" w:rsidTr="00A05BF4">
        <w:trPr>
          <w:trHeight w:val="239"/>
        </w:trPr>
        <w:tc>
          <w:tcPr>
            <w:tcW w:w="2411" w:type="dxa"/>
            <w:tcMar>
              <w:top w:w="57" w:type="dxa"/>
              <w:bottom w:w="57" w:type="dxa"/>
            </w:tcMar>
            <w:vAlign w:val="center"/>
          </w:tcPr>
          <w:p w14:paraId="7E39199D" w14:textId="77777777" w:rsidR="00565C36" w:rsidRPr="004A59C8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4* комфорт или 5* стандарт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6F9899D6" w14:textId="77777777" w:rsidR="00565C36" w:rsidRPr="004A59C8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5760 $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C52A60C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3500 $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9B8E53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5340 $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653E341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5 170 $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1E6035C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5590 $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6BFC300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1490 $</w:t>
            </w:r>
          </w:p>
        </w:tc>
      </w:tr>
      <w:tr w:rsidR="00565C36" w14:paraId="10C5F1DE" w14:textId="77777777" w:rsidTr="00A05BF4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5EB13701" w14:textId="77777777" w:rsidR="00565C36" w:rsidRDefault="00565C36" w:rsidP="00565C36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 случае существенного изменения курса иены – возможен пересчет стоимости программы;</w:t>
            </w:r>
          </w:p>
          <w:p w14:paraId="4F981234" w14:textId="77777777" w:rsidR="00565C36" w:rsidRDefault="00565C36" w:rsidP="00565C36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уменьшении количества человек возможна замена типа транспорта с частного на общественный без изменения стоимости тура;</w:t>
            </w:r>
          </w:p>
          <w:p w14:paraId="17FF43DD" w14:textId="77777777" w:rsidR="00565C36" w:rsidRDefault="00565C36" w:rsidP="00565C36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>Размещение TWN – две раздельные кровати, DBL – двуспальная кровать, NA – доп. кровать не предоставляется, в других отелях – под запрос;</w:t>
            </w:r>
          </w:p>
          <w:p w14:paraId="36DB2923" w14:textId="77777777" w:rsidR="00565C36" w:rsidRDefault="00565C36" w:rsidP="00565C36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Дополнительные ночи под запрос и не гарантированы в отелях по туру.</w:t>
            </w:r>
          </w:p>
        </w:tc>
      </w:tr>
    </w:tbl>
    <w:p w14:paraId="14DC9670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14:paraId="6D83F06C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ОРИЕНТИРОВОЧНЫЕ ВАРИАНТЫ РАЗМЕЩЕНИЯ ПО КАТЕГОРИЯМ </w:t>
      </w:r>
    </w:p>
    <w:tbl>
      <w:tblPr>
        <w:tblW w:w="11199" w:type="dxa"/>
        <w:tblInd w:w="-284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1061"/>
        <w:gridCol w:w="1917"/>
        <w:gridCol w:w="8221"/>
      </w:tblGrid>
      <w:tr w:rsidR="00565C36" w14:paraId="0F4FF2E4" w14:textId="77777777" w:rsidTr="00A05BF4">
        <w:tc>
          <w:tcPr>
            <w:tcW w:w="106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AB3FB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Город</w:t>
            </w: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9B9341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Категория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10F3424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Название отелей</w:t>
            </w:r>
          </w:p>
        </w:tc>
      </w:tr>
      <w:tr w:rsidR="00565C36" w14:paraId="20F21A07" w14:textId="77777777" w:rsidTr="00A05BF4">
        <w:tc>
          <w:tcPr>
            <w:tcW w:w="1061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25D5F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Токио</w:t>
            </w: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8D527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2-3*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7A1B03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Ueno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Tawaramachi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 подобные</w:t>
            </w:r>
          </w:p>
        </w:tc>
      </w:tr>
      <w:tr w:rsidR="00565C36" w14:paraId="44FEB4CE" w14:textId="77777777" w:rsidTr="00A05BF4">
        <w:tc>
          <w:tcPr>
            <w:tcW w:w="1061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DD558A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273E3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3* комфорт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C8993F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Henna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Asakusatawaramachi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Vista Tokyo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,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Comfort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Higashi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View или подобные</w:t>
            </w:r>
          </w:p>
        </w:tc>
      </w:tr>
      <w:tr w:rsidR="00565C36" w:rsidRPr="00565C36" w14:paraId="38358350" w14:textId="77777777" w:rsidTr="00A05BF4">
        <w:tc>
          <w:tcPr>
            <w:tcW w:w="1061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6B2E81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CE40BB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4*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3A33BAF" w14:textId="77777777" w:rsidR="00565C36" w:rsidRPr="00306380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 xml:space="preserve">Royal Park Nihonbashi, </w:t>
            </w:r>
            <w:proofErr w:type="spellStart"/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>Yenomidori</w:t>
            </w:r>
            <w:proofErr w:type="spellEnd"/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 xml:space="preserve">, Grand Prince Takanawa, Monte Hermana Tokyo, Mitsui Garden </w:t>
            </w:r>
            <w:proofErr w:type="spellStart"/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>Nihombashi</w:t>
            </w:r>
            <w:proofErr w:type="spellEnd"/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 xml:space="preserve">, THE GATE </w:t>
            </w:r>
            <w:proofErr w:type="spellStart"/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>Ryogoku</w:t>
            </w:r>
            <w:proofErr w:type="spellEnd"/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565C36" w:rsidRPr="00565C36" w14:paraId="4D496589" w14:textId="77777777" w:rsidTr="00A05BF4">
        <w:tc>
          <w:tcPr>
            <w:tcW w:w="1061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7FB6CA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Киото</w:t>
            </w: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3832AC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2-3*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A0D5A2D" w14:textId="77777777" w:rsidR="00565C36" w:rsidRPr="00306380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Tetora, </w:t>
            </w:r>
            <w:proofErr w:type="spellStart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Elcient</w:t>
            </w:r>
            <w:proofErr w:type="spellEnd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Kyoto, Ref Kyoto </w:t>
            </w:r>
            <w:proofErr w:type="spellStart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Hachijoguchi</w:t>
            </w:r>
            <w:proofErr w:type="spellEnd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by Vessel Hotels</w:t>
            </w:r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565C36" w14:paraId="07564193" w14:textId="77777777" w:rsidTr="00A05BF4">
        <w:tc>
          <w:tcPr>
            <w:tcW w:w="1061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C915E9" w14:textId="77777777" w:rsidR="00565C36" w:rsidRPr="00306380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lang w:val="en-US"/>
              </w:rPr>
            </w:pP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45A36A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3* комфорт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EF888C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 подобные</w:t>
            </w:r>
          </w:p>
        </w:tc>
      </w:tr>
      <w:tr w:rsidR="00565C36" w:rsidRPr="00565C36" w14:paraId="36DE90D2" w14:textId="77777777" w:rsidTr="00A05BF4">
        <w:tc>
          <w:tcPr>
            <w:tcW w:w="1061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1E484C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C83F5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4*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C31A047" w14:textId="77777777" w:rsidR="00565C36" w:rsidRPr="00306380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Daiwa </w:t>
            </w:r>
            <w:proofErr w:type="spellStart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Roynet</w:t>
            </w:r>
            <w:proofErr w:type="spellEnd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Kyoto </w:t>
            </w:r>
            <w:proofErr w:type="spellStart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Terrase</w:t>
            </w:r>
            <w:proofErr w:type="spellEnd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</w:t>
            </w:r>
            <w:proofErr w:type="spellStart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Hachijo</w:t>
            </w:r>
            <w:proofErr w:type="spellEnd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Premier, </w:t>
            </w:r>
            <w:proofErr w:type="spellStart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Viscio</w:t>
            </w:r>
            <w:proofErr w:type="spellEnd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by </w:t>
            </w:r>
            <w:proofErr w:type="spellStart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Granvia</w:t>
            </w:r>
            <w:proofErr w:type="spellEnd"/>
            <w:r w:rsidRPr="00306380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306380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565C36" w14:paraId="61D42FC4" w14:textId="77777777" w:rsidTr="00A05BF4">
        <w:tc>
          <w:tcPr>
            <w:tcW w:w="11199" w:type="dxa"/>
            <w:gridSpan w:val="3"/>
            <w:tcBorders>
              <w:top w:val="single" w:sz="4" w:space="0" w:color="262626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6697A4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Внимание! Возможна замена отелей на аналогичные, той же категории.</w:t>
            </w:r>
          </w:p>
        </w:tc>
      </w:tr>
    </w:tbl>
    <w:p w14:paraId="24394D18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4"/>
          <w:szCs w:val="14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565C36" w14:paraId="0F042AFC" w14:textId="77777777" w:rsidTr="00A05BF4">
        <w:tc>
          <w:tcPr>
            <w:tcW w:w="11199" w:type="dxa"/>
            <w:shd w:val="clear" w:color="auto" w:fill="C00000"/>
            <w:tcMar>
              <w:top w:w="57" w:type="dxa"/>
              <w:bottom w:w="57" w:type="dxa"/>
            </w:tcMar>
          </w:tcPr>
          <w:p w14:paraId="454F51D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Аннуляция</w:t>
            </w:r>
          </w:p>
        </w:tc>
      </w:tr>
      <w:tr w:rsidR="00565C36" w14:paraId="28247083" w14:textId="77777777" w:rsidTr="00A05BF4">
        <w:tc>
          <w:tcPr>
            <w:tcW w:w="11199" w:type="dxa"/>
            <w:tcMar>
              <w:top w:w="57" w:type="dxa"/>
              <w:bottom w:w="57" w:type="dxa"/>
            </w:tcMar>
          </w:tcPr>
          <w:p w14:paraId="2DF1B2A8" w14:textId="77777777" w:rsidR="00565C36" w:rsidRDefault="00565C36" w:rsidP="00565C36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аннуляция без штрафов возможна при отмене тура не менее чем за 15 дней до заезда;</w:t>
            </w:r>
          </w:p>
          <w:p w14:paraId="2C5F97D9" w14:textId="77777777" w:rsidR="00565C36" w:rsidRDefault="00565C36" w:rsidP="00565C36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15-7 дней до заезда – штраф 30% от стоимости тура;</w:t>
            </w:r>
          </w:p>
          <w:p w14:paraId="6A5117E0" w14:textId="77777777" w:rsidR="00565C36" w:rsidRDefault="00565C36" w:rsidP="00565C36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7-2 дня – штраф 50% от стоимости тура;</w:t>
            </w:r>
          </w:p>
          <w:p w14:paraId="440DE77B" w14:textId="77777777" w:rsidR="00565C36" w:rsidRDefault="00565C36" w:rsidP="00565C36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1 день до заезда или в день начала тура – штраф 100%.</w:t>
            </w:r>
          </w:p>
          <w:p w14:paraId="6476443B" w14:textId="77777777" w:rsidR="00565C36" w:rsidRDefault="00565C36" w:rsidP="00565C36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FF0000"/>
              </w:rPr>
              <w:t>Внимание: кроме вышеуказанных штрафов могут быть удержаны фактические расходы за выкуп билетов и пр., уточняйте у Вашего менеджера</w:t>
            </w:r>
          </w:p>
        </w:tc>
      </w:tr>
    </w:tbl>
    <w:p w14:paraId="18FD2CB5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14:paraId="43A8CA6F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включено:</w:t>
      </w:r>
    </w:p>
    <w:p w14:paraId="3D6AE462" w14:textId="77777777" w:rsidR="00565C36" w:rsidRDefault="00565C36" w:rsidP="00565C36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проживание в отелях по программе на базе завтрака;</w:t>
      </w:r>
    </w:p>
    <w:p w14:paraId="48C85832" w14:textId="77777777" w:rsidR="00565C36" w:rsidRDefault="00565C36" w:rsidP="00565C36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5 групповых экскурсий с русскоговорящим гидом по программе, включая входные билеты;</w:t>
      </w:r>
    </w:p>
    <w:p w14:paraId="48EC52C6" w14:textId="77777777" w:rsidR="00565C36" w:rsidRDefault="00565C36" w:rsidP="00565C36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3 обеда по программе;</w:t>
      </w:r>
    </w:p>
    <w:p w14:paraId="2D306340" w14:textId="77777777" w:rsidR="00565C36" w:rsidRDefault="00565C36" w:rsidP="00565C36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проезд в ходе экскурсий;</w:t>
      </w:r>
    </w:p>
    <w:p w14:paraId="345C689D" w14:textId="77777777" w:rsidR="00565C36" w:rsidRDefault="00565C36" w:rsidP="00565C36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групповой трансфер аэропорт – отель – аэропорт на шаттле; </w:t>
      </w:r>
    </w:p>
    <w:p w14:paraId="58262B1F" w14:textId="77777777" w:rsidR="00565C36" w:rsidRDefault="00565C36" w:rsidP="00565C36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bookmarkStart w:id="0" w:name="_heading=h.vqpw73aygu5" w:colFirst="0" w:colLast="0"/>
      <w:bookmarkEnd w:id="0"/>
      <w:r>
        <w:rPr>
          <w:rFonts w:ascii="Cambria" w:eastAsia="Cambria" w:hAnsi="Cambria" w:cs="Cambria"/>
          <w:color w:val="000000"/>
        </w:rPr>
        <w:t>билеты на поезда по маршруту (обычный класс);</w:t>
      </w:r>
    </w:p>
    <w:p w14:paraId="4B51272B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14"/>
          <w:szCs w:val="14"/>
          <w:highlight w:val="yellow"/>
        </w:rPr>
      </w:pPr>
    </w:p>
    <w:p w14:paraId="03586D79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не включено:</w:t>
      </w:r>
    </w:p>
    <w:p w14:paraId="726C6E0E" w14:textId="77777777" w:rsidR="00565C36" w:rsidRDefault="00565C36" w:rsidP="00565C36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26"/>
        <w:rPr>
          <w:rFonts w:ascii="Cambria" w:eastAsia="Cambria" w:hAnsi="Cambria" w:cs="Cambria"/>
          <w:color w:val="A62B0A"/>
        </w:rPr>
      </w:pPr>
      <w:r>
        <w:rPr>
          <w:rFonts w:ascii="Cambria" w:eastAsia="Cambria" w:hAnsi="Cambria" w:cs="Cambria"/>
          <w:color w:val="A62B0A"/>
        </w:rPr>
        <w:t>городской налог на проживание в отеле в размере 100-200 йен (</w:t>
      </w:r>
      <w:proofErr w:type="spellStart"/>
      <w:r>
        <w:rPr>
          <w:rFonts w:ascii="Cambria" w:eastAsia="Cambria" w:hAnsi="Cambria" w:cs="Cambria"/>
          <w:color w:val="A62B0A"/>
        </w:rPr>
        <w:t>ок</w:t>
      </w:r>
      <w:proofErr w:type="spellEnd"/>
      <w:r>
        <w:rPr>
          <w:rFonts w:ascii="Cambria" w:eastAsia="Cambria" w:hAnsi="Cambria" w:cs="Cambria"/>
          <w:color w:val="A62B0A"/>
        </w:rPr>
        <w:t xml:space="preserve"> 1-2 </w:t>
      </w:r>
      <w:proofErr w:type="spellStart"/>
      <w:r>
        <w:rPr>
          <w:rFonts w:ascii="Cambria" w:eastAsia="Cambria" w:hAnsi="Cambria" w:cs="Cambria"/>
          <w:color w:val="A62B0A"/>
        </w:rPr>
        <w:t>долл</w:t>
      </w:r>
      <w:proofErr w:type="spellEnd"/>
      <w:r>
        <w:rPr>
          <w:rFonts w:ascii="Cambria" w:eastAsia="Cambria" w:hAnsi="Cambria" w:cs="Cambria"/>
          <w:color w:val="A62B0A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</w:rPr>
        <w:t>на чел</w:t>
      </w:r>
      <w:proofErr w:type="gramEnd"/>
      <w:r>
        <w:rPr>
          <w:rFonts w:ascii="Cambria" w:eastAsia="Cambria" w:hAnsi="Cambria" w:cs="Cambria"/>
          <w:color w:val="A62B0A"/>
        </w:rPr>
        <w:t xml:space="preserve"> в день (оплачивается наличными при регистрации)</w:t>
      </w:r>
    </w:p>
    <w:p w14:paraId="44C70AA5" w14:textId="77777777" w:rsidR="00565C36" w:rsidRDefault="00565C36" w:rsidP="00565C36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26"/>
        <w:rPr>
          <w:rFonts w:ascii="Cambria" w:eastAsia="Cambria" w:hAnsi="Cambria" w:cs="Cambria"/>
          <w:color w:val="A62B0A"/>
        </w:rPr>
      </w:pPr>
      <w:r>
        <w:rPr>
          <w:rFonts w:ascii="Cambria" w:eastAsia="Cambria" w:hAnsi="Cambria" w:cs="Cambria"/>
          <w:color w:val="A62B0A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</w:rPr>
        <w:t>онсены</w:t>
      </w:r>
      <w:proofErr w:type="spellEnd"/>
      <w:r>
        <w:rPr>
          <w:rFonts w:ascii="Cambria" w:eastAsia="Cambria" w:hAnsi="Cambria" w:cs="Cambria"/>
          <w:color w:val="A62B0A"/>
        </w:rPr>
        <w:t xml:space="preserve"> 150 йен (</w:t>
      </w:r>
      <w:proofErr w:type="spellStart"/>
      <w:r>
        <w:rPr>
          <w:rFonts w:ascii="Cambria" w:eastAsia="Cambria" w:hAnsi="Cambria" w:cs="Cambria"/>
          <w:color w:val="A62B0A"/>
        </w:rPr>
        <w:t>ок</w:t>
      </w:r>
      <w:proofErr w:type="spellEnd"/>
      <w:r>
        <w:rPr>
          <w:rFonts w:ascii="Cambria" w:eastAsia="Cambria" w:hAnsi="Cambria" w:cs="Cambria"/>
          <w:color w:val="A62B0A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</w:rPr>
        <w:t>долл</w:t>
      </w:r>
      <w:proofErr w:type="spellEnd"/>
      <w:r>
        <w:rPr>
          <w:rFonts w:ascii="Cambria" w:eastAsia="Cambria" w:hAnsi="Cambria" w:cs="Cambria"/>
          <w:color w:val="A62B0A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</w:rPr>
        <w:t>на чел</w:t>
      </w:r>
      <w:proofErr w:type="gramEnd"/>
      <w:r>
        <w:rPr>
          <w:rFonts w:ascii="Cambria" w:eastAsia="Cambria" w:hAnsi="Cambria" w:cs="Cambria"/>
          <w:color w:val="A62B0A"/>
        </w:rPr>
        <w:t xml:space="preserve"> в день (оплачивается наличными при регистрации)</w:t>
      </w:r>
    </w:p>
    <w:p w14:paraId="22F023A6" w14:textId="77777777" w:rsidR="00565C36" w:rsidRDefault="00565C36" w:rsidP="00565C36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международный перелет;</w:t>
      </w:r>
    </w:p>
    <w:p w14:paraId="71946A9F" w14:textId="77777777" w:rsidR="00565C36" w:rsidRDefault="00565C36" w:rsidP="00565C36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мед. страховка;</w:t>
      </w:r>
    </w:p>
    <w:p w14:paraId="65CB555D" w14:textId="77777777" w:rsidR="00565C36" w:rsidRDefault="00565C36" w:rsidP="00565C36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дополнительные экскурсии;</w:t>
      </w:r>
    </w:p>
    <w:p w14:paraId="4496B783" w14:textId="77777777" w:rsidR="00565C36" w:rsidRDefault="00565C36" w:rsidP="00565C36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расходы личного характера.</w:t>
      </w:r>
    </w:p>
    <w:p w14:paraId="650AF78D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336"/>
        <w:gridCol w:w="74"/>
        <w:gridCol w:w="67"/>
        <w:gridCol w:w="2484"/>
        <w:gridCol w:w="68"/>
        <w:gridCol w:w="5177"/>
      </w:tblGrid>
      <w:tr w:rsidR="00565C36" w14:paraId="3F9A5F0A" w14:textId="77777777" w:rsidTr="00A05BF4">
        <w:tc>
          <w:tcPr>
            <w:tcW w:w="11199" w:type="dxa"/>
            <w:gridSpan w:val="7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70C7C9B1" w14:textId="77777777" w:rsidR="00565C36" w:rsidRPr="00306380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Дополнительные экскурсии с русскоговорящим гидом. Стоимость на 1 человека в USD.</w:t>
            </w:r>
          </w:p>
          <w:p w14:paraId="3B91739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*Рекомендуем заказывать доп экскурсии заранее. </w:t>
            </w:r>
          </w:p>
          <w:p w14:paraId="560CAEC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lastRenderedPageBreak/>
              <w:t xml:space="preserve">При заказе на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>месте  НЕ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  гарантируется подтверждение и стоимость.</w:t>
            </w:r>
          </w:p>
        </w:tc>
      </w:tr>
      <w:tr w:rsidR="00565C36" w14:paraId="40CD7847" w14:textId="77777777" w:rsidTr="00A05BF4">
        <w:tc>
          <w:tcPr>
            <w:tcW w:w="993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203CCC7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lastRenderedPageBreak/>
              <w:t>День</w:t>
            </w:r>
          </w:p>
        </w:tc>
        <w:tc>
          <w:tcPr>
            <w:tcW w:w="10206" w:type="dxa"/>
            <w:gridSpan w:val="6"/>
            <w:shd w:val="clear" w:color="auto" w:fill="DEEBF6"/>
            <w:vAlign w:val="center"/>
          </w:tcPr>
          <w:p w14:paraId="577BBB4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Описание</w:t>
            </w:r>
          </w:p>
        </w:tc>
      </w:tr>
      <w:tr w:rsidR="00565C36" w14:paraId="18E12C0B" w14:textId="77777777" w:rsidTr="00A05BF4">
        <w:trPr>
          <w:trHeight w:val="922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58C069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1</w:t>
            </w:r>
          </w:p>
          <w:p w14:paraId="07E4F38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Вс</w:t>
            </w:r>
          </w:p>
        </w:tc>
        <w:tc>
          <w:tcPr>
            <w:tcW w:w="10206" w:type="dxa"/>
            <w:gridSpan w:val="6"/>
            <w:vAlign w:val="center"/>
          </w:tcPr>
          <w:p w14:paraId="755EFF0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Вечерний Токио – 5 ч.</w:t>
            </w:r>
          </w:p>
          <w:p w14:paraId="586B3F0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 Экскурсия бронируется ТОЛЬКО вместе с туром</w:t>
            </w:r>
          </w:p>
          <w:p w14:paraId="255D0CD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7DC34BA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общественный.</w:t>
            </w:r>
          </w:p>
          <w:p w14:paraId="483A4FE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Tokyo Tower   – одного из символов города, откуда открывается красота вечернего Токио с высоты 150 м.</w:t>
            </w:r>
          </w:p>
          <w:p w14:paraId="00187C6F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в вечерней подсветке.</w:t>
            </w:r>
          </w:p>
          <w:p w14:paraId="466A592F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78EC3604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отель.</w:t>
            </w:r>
          </w:p>
        </w:tc>
      </w:tr>
      <w:tr w:rsidR="00565C36" w14:paraId="06520275" w14:textId="77777777" w:rsidTr="00A05BF4">
        <w:trPr>
          <w:trHeight w:val="21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1636DC0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0206" w:type="dxa"/>
            <w:gridSpan w:val="6"/>
            <w:shd w:val="clear" w:color="auto" w:fill="D5DCE4"/>
            <w:vAlign w:val="center"/>
          </w:tcPr>
          <w:p w14:paraId="2E762AB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565C36" w14:paraId="0BD32229" w14:textId="77777777" w:rsidTr="00A05BF4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334F0AA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477" w:type="dxa"/>
            <w:gridSpan w:val="3"/>
            <w:vAlign w:val="center"/>
          </w:tcPr>
          <w:p w14:paraId="7101590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190 $</w:t>
            </w:r>
          </w:p>
        </w:tc>
        <w:tc>
          <w:tcPr>
            <w:tcW w:w="2552" w:type="dxa"/>
            <w:gridSpan w:val="2"/>
            <w:vAlign w:val="center"/>
          </w:tcPr>
          <w:p w14:paraId="5BC19FB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150 $</w:t>
            </w:r>
          </w:p>
        </w:tc>
        <w:tc>
          <w:tcPr>
            <w:tcW w:w="5177" w:type="dxa"/>
            <w:vAlign w:val="center"/>
          </w:tcPr>
          <w:p w14:paraId="2E18E34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0–3 года: бесплатно; 4–5 лет: 20 $</w:t>
            </w:r>
          </w:p>
        </w:tc>
      </w:tr>
      <w:tr w:rsidR="00565C36" w14:paraId="5B059E15" w14:textId="77777777" w:rsidTr="00A05BF4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DD247CD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3</w:t>
            </w:r>
          </w:p>
          <w:p w14:paraId="47195332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Вт</w:t>
            </w:r>
          </w:p>
        </w:tc>
        <w:tc>
          <w:tcPr>
            <w:tcW w:w="10206" w:type="dxa"/>
            <w:gridSpan w:val="6"/>
            <w:vAlign w:val="center"/>
          </w:tcPr>
          <w:p w14:paraId="3199893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Экскурсия «Традиции Токио» – 8 ч </w:t>
            </w:r>
          </w:p>
          <w:p w14:paraId="6A31097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Токио (время встречи указывается в ваучере).  </w:t>
            </w:r>
          </w:p>
          <w:p w14:paraId="764442C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</w:rPr>
              <w:t xml:space="preserve"> - замена на заказной).</w:t>
            </w:r>
          </w:p>
          <w:p w14:paraId="33C31A3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222222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оазиса тишины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и  гармонии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. </w:t>
            </w:r>
          </w:p>
          <w:p w14:paraId="5ED0CFB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мекке молодежной моды и любителей анимэ и косплей – кварталу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.</w:t>
            </w:r>
          </w:p>
          <w:p w14:paraId="0BBCD03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местном ресторане.</w:t>
            </w:r>
          </w:p>
          <w:p w14:paraId="658C545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парку Синдзюку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одному из самых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.</w:t>
            </w:r>
            <w:r>
              <w:rPr>
                <w:rFonts w:ascii="Cambria" w:eastAsia="Cambria" w:hAnsi="Cambria" w:cs="Cambria"/>
                <w:color w:val="000000"/>
              </w:rPr>
              <w:t xml:space="preserve"> В период Эдо парк служил резиденцией семьи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сейчас это ботанический сад с прекрасными пейзажами и один из самых популярных садов в Японии. </w:t>
            </w:r>
          </w:p>
          <w:p w14:paraId="538CC50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на ст. Сибуя, где вы узнаете историю собачки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5A6F908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Посещение одной из видовых площадок, откуда открывается захватывающий вид мегаполиса.</w:t>
            </w:r>
          </w:p>
          <w:p w14:paraId="050990D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</w:t>
            </w:r>
          </w:p>
        </w:tc>
      </w:tr>
      <w:tr w:rsidR="00565C36" w14:paraId="7F0D434B" w14:textId="77777777" w:rsidTr="00A05BF4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018E64A6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0206" w:type="dxa"/>
            <w:gridSpan w:val="6"/>
            <w:shd w:val="clear" w:color="auto" w:fill="DBDBDB"/>
            <w:vAlign w:val="center"/>
          </w:tcPr>
          <w:p w14:paraId="4EB7DFB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565C36" w14:paraId="22FB71F6" w14:textId="77777777" w:rsidTr="00A05BF4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3ADB902E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436F8F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200 $</w:t>
            </w:r>
          </w:p>
        </w:tc>
        <w:tc>
          <w:tcPr>
            <w:tcW w:w="2551" w:type="dxa"/>
            <w:gridSpan w:val="2"/>
            <w:vAlign w:val="center"/>
          </w:tcPr>
          <w:p w14:paraId="1BFA2E25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160 $</w:t>
            </w:r>
          </w:p>
        </w:tc>
        <w:tc>
          <w:tcPr>
            <w:tcW w:w="5245" w:type="dxa"/>
            <w:gridSpan w:val="2"/>
            <w:vAlign w:val="center"/>
          </w:tcPr>
          <w:p w14:paraId="67C8F21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0-5 лет: бесплатно без места и питания</w:t>
            </w:r>
          </w:p>
        </w:tc>
      </w:tr>
      <w:tr w:rsidR="00565C36" w14:paraId="123D92B9" w14:textId="77777777" w:rsidTr="00A05BF4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34FA08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6</w:t>
            </w:r>
          </w:p>
          <w:p w14:paraId="40CEB47C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Пт</w:t>
            </w:r>
            <w:proofErr w:type="spellEnd"/>
          </w:p>
        </w:tc>
        <w:tc>
          <w:tcPr>
            <w:tcW w:w="10206" w:type="dxa"/>
            <w:gridSpan w:val="6"/>
            <w:tcBorders>
              <w:bottom w:val="single" w:sz="4" w:space="0" w:color="1F4E79"/>
            </w:tcBorders>
            <w:vAlign w:val="center"/>
          </w:tcPr>
          <w:p w14:paraId="54EED78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Экскурсия Нара-Осака – 8ч.</w:t>
            </w:r>
          </w:p>
          <w:p w14:paraId="69CF581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лобби отеля в Киото (время встречи указывается в ваучере). </w:t>
            </w:r>
          </w:p>
          <w:p w14:paraId="52745D5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общественный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</w:rPr>
              <w:t xml:space="preserve"> - замена на заказной).</w:t>
            </w:r>
          </w:p>
          <w:p w14:paraId="552D1E9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Нару. По легендам, именно на земле Нары, первый японский император Дзимму положил начало японской государственности. В период с 710 по 784 г. Нара была столицей Японии. </w:t>
            </w:r>
          </w:p>
          <w:p w14:paraId="3EFBF7E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6362195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>,</w:t>
            </w:r>
            <w:r>
              <w:rPr>
                <w:rFonts w:ascii="Cambria" w:eastAsia="Cambria" w:hAnsi="Cambria" w:cs="Cambria"/>
                <w:color w:val="000000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457399F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Осаку – современный город, третий по величине в Японии. 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 </w:t>
            </w:r>
          </w:p>
          <w:p w14:paraId="7EE7684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 (японская кухня)</w:t>
            </w:r>
          </w:p>
          <w:p w14:paraId="0E9794A8" w14:textId="77777777" w:rsidR="00565C36" w:rsidRDefault="00565C36" w:rsidP="00A05BF4">
            <w:pPr>
              <w:spacing w:after="100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</w:rPr>
              <w:t>Остановка на</w:t>
            </w:r>
            <w:r>
              <w:rPr>
                <w:rFonts w:ascii="Cambria" w:eastAsia="Cambria" w:hAnsi="Cambria" w:cs="Cambria"/>
                <w:highlight w:val="white"/>
              </w:rPr>
              <w:t xml:space="preserve"> видовой площадке для фотографирования на фоне замка Осака (без посещения музея в башне замка и парка вокруг) </w:t>
            </w:r>
          </w:p>
          <w:p w14:paraId="682E9B1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– улице неоновых реклам.</w:t>
            </w:r>
          </w:p>
          <w:p w14:paraId="5EFFB13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>Возвращение в отель.</w:t>
            </w:r>
          </w:p>
        </w:tc>
      </w:tr>
      <w:tr w:rsidR="00565C36" w14:paraId="4160CB25" w14:textId="77777777" w:rsidTr="00A05BF4">
        <w:trPr>
          <w:trHeight w:val="128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5F328897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0206" w:type="dxa"/>
            <w:gridSpan w:val="6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BDBDB"/>
            <w:vAlign w:val="center"/>
          </w:tcPr>
          <w:p w14:paraId="30AEEA5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565C36" w14:paraId="2DD93B41" w14:textId="77777777" w:rsidTr="00A05BF4">
        <w:trPr>
          <w:trHeight w:val="127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395E257B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336" w:type="dxa"/>
            <w:tcBorders>
              <w:top w:val="single" w:sz="4" w:space="0" w:color="1F4E79"/>
            </w:tcBorders>
            <w:vAlign w:val="center"/>
          </w:tcPr>
          <w:p w14:paraId="6BD0ADC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230 $</w:t>
            </w:r>
          </w:p>
        </w:tc>
        <w:tc>
          <w:tcPr>
            <w:tcW w:w="2693" w:type="dxa"/>
            <w:gridSpan w:val="4"/>
            <w:tcBorders>
              <w:top w:val="single" w:sz="4" w:space="0" w:color="1F4E79"/>
            </w:tcBorders>
            <w:vAlign w:val="center"/>
          </w:tcPr>
          <w:p w14:paraId="3FA6CFA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до 6-11 лет: 210 $</w:t>
            </w:r>
          </w:p>
        </w:tc>
        <w:tc>
          <w:tcPr>
            <w:tcW w:w="5177" w:type="dxa"/>
            <w:tcBorders>
              <w:top w:val="single" w:sz="4" w:space="0" w:color="1F4E79"/>
            </w:tcBorders>
            <w:vAlign w:val="center"/>
          </w:tcPr>
          <w:p w14:paraId="7D79345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до 5 лет: бесплатно без места и питания</w:t>
            </w:r>
          </w:p>
        </w:tc>
      </w:tr>
    </w:tbl>
    <w:p w14:paraId="01C3040F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317F65F4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** Время указано ориентировочно и может быть скорректировано с сохранением программы экскурсий</w:t>
      </w:r>
    </w:p>
    <w:p w14:paraId="7F770573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14190C62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p w14:paraId="34C5CEC1" w14:textId="5C80274B" w:rsidR="00A73871" w:rsidRPr="0055053F" w:rsidRDefault="00A73871" w:rsidP="00565C3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73871" w:rsidRPr="0055053F" w:rsidSect="00F305C3">
      <w:footerReference w:type="default" r:id="rId9"/>
      <w:footerReference w:type="first" r:id="rId10"/>
      <w:pgSz w:w="11906" w:h="16838"/>
      <w:pgMar w:top="284" w:right="851" w:bottom="567" w:left="907" w:header="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A7E7E" w14:textId="77777777" w:rsidR="0039287F" w:rsidRDefault="0039287F" w:rsidP="0068602D">
      <w:pPr>
        <w:spacing w:after="0" w:line="240" w:lineRule="auto"/>
      </w:pPr>
      <w:r>
        <w:separator/>
      </w:r>
    </w:p>
  </w:endnote>
  <w:endnote w:type="continuationSeparator" w:id="0">
    <w:p w14:paraId="59F8B61C" w14:textId="77777777" w:rsidR="0039287F" w:rsidRDefault="0039287F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05AB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A8D6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5782AFA3" wp14:editId="4B98EC09">
          <wp:extent cx="6863255" cy="316424"/>
          <wp:effectExtent l="0" t="0" r="0" b="762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D9B8" w14:textId="77777777" w:rsidR="0039287F" w:rsidRDefault="0039287F" w:rsidP="0068602D">
      <w:pPr>
        <w:spacing w:after="0" w:line="240" w:lineRule="auto"/>
      </w:pPr>
      <w:r>
        <w:separator/>
      </w:r>
    </w:p>
  </w:footnote>
  <w:footnote w:type="continuationSeparator" w:id="0">
    <w:p w14:paraId="31C65243" w14:textId="77777777" w:rsidR="0039287F" w:rsidRDefault="0039287F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2863"/>
    <w:multiLevelType w:val="multilevel"/>
    <w:tmpl w:val="54C45AF4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662B52"/>
    <w:multiLevelType w:val="multilevel"/>
    <w:tmpl w:val="6224674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A60B09"/>
    <w:multiLevelType w:val="multilevel"/>
    <w:tmpl w:val="2F509B5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C3056E"/>
    <w:multiLevelType w:val="multilevel"/>
    <w:tmpl w:val="E7C4D93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B4D3ED0"/>
    <w:multiLevelType w:val="multilevel"/>
    <w:tmpl w:val="D18C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17382"/>
    <w:multiLevelType w:val="multilevel"/>
    <w:tmpl w:val="0810A4F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EDD60A0"/>
    <w:multiLevelType w:val="multilevel"/>
    <w:tmpl w:val="39D6155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F7407AA"/>
    <w:multiLevelType w:val="multilevel"/>
    <w:tmpl w:val="6A26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866649"/>
    <w:multiLevelType w:val="multilevel"/>
    <w:tmpl w:val="97D6613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7D56E13"/>
    <w:multiLevelType w:val="multilevel"/>
    <w:tmpl w:val="4B5C5B9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0E94F51"/>
    <w:multiLevelType w:val="multilevel"/>
    <w:tmpl w:val="31D66044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2DF0766"/>
    <w:multiLevelType w:val="multilevel"/>
    <w:tmpl w:val="07103408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318055C"/>
    <w:multiLevelType w:val="multilevel"/>
    <w:tmpl w:val="8844369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6512A65"/>
    <w:multiLevelType w:val="multilevel"/>
    <w:tmpl w:val="5CC8B6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BC029F5"/>
    <w:multiLevelType w:val="multilevel"/>
    <w:tmpl w:val="B28A0B6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D455CE5"/>
    <w:multiLevelType w:val="multilevel"/>
    <w:tmpl w:val="FB662E7E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E7D3A1A"/>
    <w:multiLevelType w:val="multilevel"/>
    <w:tmpl w:val="5C7C5A7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3B15C2C"/>
    <w:multiLevelType w:val="multilevel"/>
    <w:tmpl w:val="81FC12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7910064"/>
    <w:multiLevelType w:val="multilevel"/>
    <w:tmpl w:val="3AA8CB74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A0A560B"/>
    <w:multiLevelType w:val="multilevel"/>
    <w:tmpl w:val="6332D1A0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EED5672"/>
    <w:multiLevelType w:val="multilevel"/>
    <w:tmpl w:val="467A33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F4F6944"/>
    <w:multiLevelType w:val="multilevel"/>
    <w:tmpl w:val="6C24290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0A66451"/>
    <w:multiLevelType w:val="multilevel"/>
    <w:tmpl w:val="A84E447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1157233"/>
    <w:multiLevelType w:val="multilevel"/>
    <w:tmpl w:val="BA3AC71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4B926AF"/>
    <w:multiLevelType w:val="multilevel"/>
    <w:tmpl w:val="67246214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B733C5B"/>
    <w:multiLevelType w:val="multilevel"/>
    <w:tmpl w:val="640EF5A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F861628"/>
    <w:multiLevelType w:val="multilevel"/>
    <w:tmpl w:val="5276F90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FD31F7C"/>
    <w:multiLevelType w:val="multilevel"/>
    <w:tmpl w:val="3C3AE23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FF10838"/>
    <w:multiLevelType w:val="multilevel"/>
    <w:tmpl w:val="E390AB30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4F03C9C"/>
    <w:multiLevelType w:val="multilevel"/>
    <w:tmpl w:val="DF36C322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6653B8D"/>
    <w:multiLevelType w:val="multilevel"/>
    <w:tmpl w:val="A76EA2DC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94A3CBC"/>
    <w:multiLevelType w:val="multilevel"/>
    <w:tmpl w:val="9614EAE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F935D68"/>
    <w:multiLevelType w:val="multilevel"/>
    <w:tmpl w:val="5D30838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26807B4"/>
    <w:multiLevelType w:val="multilevel"/>
    <w:tmpl w:val="6298D0D0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26C0772"/>
    <w:multiLevelType w:val="multilevel"/>
    <w:tmpl w:val="B11AE4D8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4642D43"/>
    <w:multiLevelType w:val="multilevel"/>
    <w:tmpl w:val="4A2AB88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5257BF1"/>
    <w:multiLevelType w:val="multilevel"/>
    <w:tmpl w:val="58B8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593208"/>
    <w:multiLevelType w:val="multilevel"/>
    <w:tmpl w:val="4CB6667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A947929"/>
    <w:multiLevelType w:val="multilevel"/>
    <w:tmpl w:val="D16A44F2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CA24139"/>
    <w:multiLevelType w:val="multilevel"/>
    <w:tmpl w:val="B462952E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4BE0016"/>
    <w:multiLevelType w:val="multilevel"/>
    <w:tmpl w:val="D5B2A13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8176D02"/>
    <w:multiLevelType w:val="multilevel"/>
    <w:tmpl w:val="5E763D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B5537A9"/>
    <w:multiLevelType w:val="multilevel"/>
    <w:tmpl w:val="1F84788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C255FF7"/>
    <w:multiLevelType w:val="multilevel"/>
    <w:tmpl w:val="B9E6607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DB73236"/>
    <w:multiLevelType w:val="multilevel"/>
    <w:tmpl w:val="073E4CD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EA42416"/>
    <w:multiLevelType w:val="hybridMultilevel"/>
    <w:tmpl w:val="0C56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220084">
    <w:abstractNumId w:val="36"/>
  </w:num>
  <w:num w:numId="2" w16cid:durableId="1706976817">
    <w:abstractNumId w:val="7"/>
  </w:num>
  <w:num w:numId="3" w16cid:durableId="1407873098">
    <w:abstractNumId w:val="38"/>
  </w:num>
  <w:num w:numId="4" w16cid:durableId="1828664370">
    <w:abstractNumId w:val="13"/>
  </w:num>
  <w:num w:numId="5" w16cid:durableId="1080828586">
    <w:abstractNumId w:val="17"/>
  </w:num>
  <w:num w:numId="6" w16cid:durableId="28919322">
    <w:abstractNumId w:val="5"/>
  </w:num>
  <w:num w:numId="7" w16cid:durableId="1665402432">
    <w:abstractNumId w:val="31"/>
  </w:num>
  <w:num w:numId="8" w16cid:durableId="1635064198">
    <w:abstractNumId w:val="19"/>
  </w:num>
  <w:num w:numId="9" w16cid:durableId="1068647896">
    <w:abstractNumId w:val="21"/>
  </w:num>
  <w:num w:numId="10" w16cid:durableId="1825509784">
    <w:abstractNumId w:val="16"/>
  </w:num>
  <w:num w:numId="11" w16cid:durableId="251623637">
    <w:abstractNumId w:val="24"/>
  </w:num>
  <w:num w:numId="12" w16cid:durableId="734200876">
    <w:abstractNumId w:val="41"/>
  </w:num>
  <w:num w:numId="13" w16cid:durableId="1752583446">
    <w:abstractNumId w:val="37"/>
  </w:num>
  <w:num w:numId="14" w16cid:durableId="1910113243">
    <w:abstractNumId w:val="22"/>
  </w:num>
  <w:num w:numId="15" w16cid:durableId="714887336">
    <w:abstractNumId w:val="6"/>
  </w:num>
  <w:num w:numId="16" w16cid:durableId="89863274">
    <w:abstractNumId w:val="30"/>
  </w:num>
  <w:num w:numId="17" w16cid:durableId="1926721480">
    <w:abstractNumId w:val="39"/>
  </w:num>
  <w:num w:numId="18" w16cid:durableId="1216504398">
    <w:abstractNumId w:val="18"/>
  </w:num>
  <w:num w:numId="19" w16cid:durableId="816725271">
    <w:abstractNumId w:val="35"/>
  </w:num>
  <w:num w:numId="20" w16cid:durableId="2019623444">
    <w:abstractNumId w:val="1"/>
  </w:num>
  <w:num w:numId="21" w16cid:durableId="1016809563">
    <w:abstractNumId w:val="28"/>
  </w:num>
  <w:num w:numId="22" w16cid:durableId="990645748">
    <w:abstractNumId w:val="33"/>
  </w:num>
  <w:num w:numId="23" w16cid:durableId="1846050463">
    <w:abstractNumId w:val="10"/>
  </w:num>
  <w:num w:numId="24" w16cid:durableId="164633724">
    <w:abstractNumId w:val="29"/>
  </w:num>
  <w:num w:numId="25" w16cid:durableId="471407901">
    <w:abstractNumId w:val="44"/>
  </w:num>
  <w:num w:numId="26" w16cid:durableId="87509205">
    <w:abstractNumId w:val="0"/>
  </w:num>
  <w:num w:numId="27" w16cid:durableId="2114519873">
    <w:abstractNumId w:val="27"/>
  </w:num>
  <w:num w:numId="28" w16cid:durableId="976302793">
    <w:abstractNumId w:val="11"/>
  </w:num>
  <w:num w:numId="29" w16cid:durableId="1454249020">
    <w:abstractNumId w:val="25"/>
  </w:num>
  <w:num w:numId="30" w16cid:durableId="1106774094">
    <w:abstractNumId w:val="32"/>
  </w:num>
  <w:num w:numId="31" w16cid:durableId="643196628">
    <w:abstractNumId w:val="9"/>
  </w:num>
  <w:num w:numId="32" w16cid:durableId="923535027">
    <w:abstractNumId w:val="34"/>
  </w:num>
  <w:num w:numId="33" w16cid:durableId="2041204746">
    <w:abstractNumId w:val="40"/>
  </w:num>
  <w:num w:numId="34" w16cid:durableId="518618835">
    <w:abstractNumId w:val="23"/>
  </w:num>
  <w:num w:numId="35" w16cid:durableId="1632402799">
    <w:abstractNumId w:val="20"/>
  </w:num>
  <w:num w:numId="36" w16cid:durableId="530610342">
    <w:abstractNumId w:val="12"/>
  </w:num>
  <w:num w:numId="37" w16cid:durableId="902761754">
    <w:abstractNumId w:val="15"/>
  </w:num>
  <w:num w:numId="38" w16cid:durableId="306715058">
    <w:abstractNumId w:val="42"/>
  </w:num>
  <w:num w:numId="39" w16cid:durableId="636185956">
    <w:abstractNumId w:val="45"/>
  </w:num>
  <w:num w:numId="40" w16cid:durableId="1246720082">
    <w:abstractNumId w:val="4"/>
  </w:num>
  <w:num w:numId="41" w16cid:durableId="2033414976">
    <w:abstractNumId w:val="26"/>
  </w:num>
  <w:num w:numId="42" w16cid:durableId="1691178663">
    <w:abstractNumId w:val="8"/>
  </w:num>
  <w:num w:numId="43" w16cid:durableId="2077581080">
    <w:abstractNumId w:val="3"/>
  </w:num>
  <w:num w:numId="44" w16cid:durableId="2115661903">
    <w:abstractNumId w:val="14"/>
  </w:num>
  <w:num w:numId="45" w16cid:durableId="1872181026">
    <w:abstractNumId w:val="43"/>
  </w:num>
  <w:num w:numId="46" w16cid:durableId="1352024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51CD"/>
    <w:rsid w:val="000114D0"/>
    <w:rsid w:val="00041F38"/>
    <w:rsid w:val="000A241C"/>
    <w:rsid w:val="000F041B"/>
    <w:rsid w:val="00113140"/>
    <w:rsid w:val="001201CB"/>
    <w:rsid w:val="00154213"/>
    <w:rsid w:val="0016349F"/>
    <w:rsid w:val="001A3543"/>
    <w:rsid w:val="001A6CD4"/>
    <w:rsid w:val="001A77F9"/>
    <w:rsid w:val="001C0070"/>
    <w:rsid w:val="001F2E73"/>
    <w:rsid w:val="00227F5A"/>
    <w:rsid w:val="00277C1F"/>
    <w:rsid w:val="002B12F5"/>
    <w:rsid w:val="002E3C2F"/>
    <w:rsid w:val="0031141F"/>
    <w:rsid w:val="00342E6F"/>
    <w:rsid w:val="0039287F"/>
    <w:rsid w:val="003A1E78"/>
    <w:rsid w:val="003C3116"/>
    <w:rsid w:val="003F0233"/>
    <w:rsid w:val="003F14FC"/>
    <w:rsid w:val="0040446B"/>
    <w:rsid w:val="00410D03"/>
    <w:rsid w:val="00432E66"/>
    <w:rsid w:val="00461929"/>
    <w:rsid w:val="00495DD4"/>
    <w:rsid w:val="004B32F7"/>
    <w:rsid w:val="004B6CB7"/>
    <w:rsid w:val="004D7FE5"/>
    <w:rsid w:val="004F63DD"/>
    <w:rsid w:val="005062B9"/>
    <w:rsid w:val="00511773"/>
    <w:rsid w:val="00532EC3"/>
    <w:rsid w:val="00540E01"/>
    <w:rsid w:val="0055053F"/>
    <w:rsid w:val="00554A3D"/>
    <w:rsid w:val="00565C36"/>
    <w:rsid w:val="005713CB"/>
    <w:rsid w:val="00595505"/>
    <w:rsid w:val="005C2B0A"/>
    <w:rsid w:val="005D2E5C"/>
    <w:rsid w:val="006734BD"/>
    <w:rsid w:val="006848DC"/>
    <w:rsid w:val="0068602D"/>
    <w:rsid w:val="006927FA"/>
    <w:rsid w:val="006B263E"/>
    <w:rsid w:val="006C6B82"/>
    <w:rsid w:val="00720075"/>
    <w:rsid w:val="00761913"/>
    <w:rsid w:val="00795560"/>
    <w:rsid w:val="007C4EC6"/>
    <w:rsid w:val="007D509E"/>
    <w:rsid w:val="007E0706"/>
    <w:rsid w:val="007E4E4E"/>
    <w:rsid w:val="007F198A"/>
    <w:rsid w:val="00800F3E"/>
    <w:rsid w:val="00816A1E"/>
    <w:rsid w:val="00853FC6"/>
    <w:rsid w:val="00866B10"/>
    <w:rsid w:val="008803CC"/>
    <w:rsid w:val="00890D5A"/>
    <w:rsid w:val="008A3508"/>
    <w:rsid w:val="008A7CD8"/>
    <w:rsid w:val="008C3312"/>
    <w:rsid w:val="008C3650"/>
    <w:rsid w:val="008D53CF"/>
    <w:rsid w:val="008E384F"/>
    <w:rsid w:val="008F56F2"/>
    <w:rsid w:val="00916533"/>
    <w:rsid w:val="00975DD9"/>
    <w:rsid w:val="00993359"/>
    <w:rsid w:val="00993D6A"/>
    <w:rsid w:val="00997D7E"/>
    <w:rsid w:val="009A27DD"/>
    <w:rsid w:val="009C7EF1"/>
    <w:rsid w:val="009F6D5A"/>
    <w:rsid w:val="00A1183E"/>
    <w:rsid w:val="00A17BF7"/>
    <w:rsid w:val="00A301D2"/>
    <w:rsid w:val="00A510D4"/>
    <w:rsid w:val="00A73871"/>
    <w:rsid w:val="00A87961"/>
    <w:rsid w:val="00AA6A27"/>
    <w:rsid w:val="00AD4FA9"/>
    <w:rsid w:val="00B175D2"/>
    <w:rsid w:val="00B2114E"/>
    <w:rsid w:val="00B54979"/>
    <w:rsid w:val="00B76B86"/>
    <w:rsid w:val="00BC56DD"/>
    <w:rsid w:val="00C06359"/>
    <w:rsid w:val="00C0747B"/>
    <w:rsid w:val="00C075E2"/>
    <w:rsid w:val="00C15A97"/>
    <w:rsid w:val="00C173F5"/>
    <w:rsid w:val="00C85BAB"/>
    <w:rsid w:val="00C97F3E"/>
    <w:rsid w:val="00CB1452"/>
    <w:rsid w:val="00CB7BAE"/>
    <w:rsid w:val="00CC4203"/>
    <w:rsid w:val="00D02CB9"/>
    <w:rsid w:val="00D67693"/>
    <w:rsid w:val="00D67A8E"/>
    <w:rsid w:val="00DA069F"/>
    <w:rsid w:val="00DB74E6"/>
    <w:rsid w:val="00DC62B6"/>
    <w:rsid w:val="00DE0611"/>
    <w:rsid w:val="00E07F2D"/>
    <w:rsid w:val="00E271D4"/>
    <w:rsid w:val="00E6594D"/>
    <w:rsid w:val="00E90A27"/>
    <w:rsid w:val="00E9406C"/>
    <w:rsid w:val="00E94798"/>
    <w:rsid w:val="00EA40A5"/>
    <w:rsid w:val="00ED2935"/>
    <w:rsid w:val="00EF3681"/>
    <w:rsid w:val="00F02749"/>
    <w:rsid w:val="00F210B7"/>
    <w:rsid w:val="00F305C3"/>
    <w:rsid w:val="00F51D04"/>
    <w:rsid w:val="00F85AEB"/>
    <w:rsid w:val="00F8735C"/>
    <w:rsid w:val="00F96DE4"/>
    <w:rsid w:val="00FA78F0"/>
    <w:rsid w:val="00FB0ECA"/>
    <w:rsid w:val="00FB26B8"/>
    <w:rsid w:val="00FB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2495DA0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4B3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890D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uiPriority w:val="22"/>
    <w:qFormat/>
    <w:rsid w:val="001A77F9"/>
    <w:rPr>
      <w:b/>
      <w:bCs/>
    </w:rPr>
  </w:style>
  <w:style w:type="character" w:styleId="aa">
    <w:name w:val="Hyperlink"/>
    <w:basedOn w:val="a0"/>
    <w:uiPriority w:val="99"/>
    <w:semiHidden/>
    <w:unhideWhenUsed/>
    <w:rsid w:val="00B2114E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06359"/>
    <w:pPr>
      <w:widowControl w:val="0"/>
      <w:ind w:left="720"/>
      <w:contextualSpacing/>
    </w:pPr>
    <w:rPr>
      <w:rFonts w:eastAsiaTheme="minorEastAsia"/>
      <w:kern w:val="2"/>
      <w:szCs w:val="24"/>
      <w:lang w:val="en-US"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9BFF-D8BC-49BC-BA5C-56259137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2507</Words>
  <Characters>14293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office@vostokintur.ru</cp:lastModifiedBy>
  <cp:revision>5</cp:revision>
  <cp:lastPrinted>2025-08-04T05:54:00Z</cp:lastPrinted>
  <dcterms:created xsi:type="dcterms:W3CDTF">2026-05-15T05:12:00Z</dcterms:created>
  <dcterms:modified xsi:type="dcterms:W3CDTF">2026-09-08T02:10:00Z</dcterms:modified>
</cp:coreProperties>
</file>